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0E39" w14:textId="77777777" w:rsidR="009F3081" w:rsidRDefault="009F3081" w:rsidP="00AA7765">
      <w:pPr>
        <w:pStyle w:val="Header"/>
        <w:tabs>
          <w:tab w:val="left" w:pos="0"/>
        </w:tabs>
        <w:jc w:val="center"/>
        <w:rPr>
          <w:rFonts w:cs="Aharoni"/>
          <w:b/>
          <w:sz w:val="40"/>
          <w:szCs w:val="32"/>
        </w:rPr>
      </w:pPr>
    </w:p>
    <w:p w14:paraId="14458CAF" w14:textId="77777777" w:rsidR="00AA7765" w:rsidRPr="00474D3C" w:rsidRDefault="00AA7765" w:rsidP="00AA7765">
      <w:pPr>
        <w:pStyle w:val="Header"/>
        <w:tabs>
          <w:tab w:val="left" w:pos="0"/>
        </w:tabs>
        <w:jc w:val="center"/>
        <w:rPr>
          <w:rFonts w:cs="Aharoni"/>
          <w:b/>
          <w:sz w:val="40"/>
          <w:szCs w:val="32"/>
        </w:rPr>
      </w:pPr>
      <w:r w:rsidRPr="00474D3C">
        <w:rPr>
          <w:rFonts w:cs="Aharoni"/>
          <w:b/>
          <w:noProof/>
          <w:sz w:val="40"/>
          <w:szCs w:val="32"/>
        </w:rPr>
        <w:drawing>
          <wp:anchor distT="0" distB="0" distL="114300" distR="114300" simplePos="0" relativeHeight="251659264" behindDoc="0" locked="0" layoutInCell="1" allowOverlap="1" wp14:anchorId="61DDDCA3" wp14:editId="1766387D">
            <wp:simplePos x="0" y="0"/>
            <wp:positionH relativeFrom="column">
              <wp:posOffset>428625</wp:posOffset>
            </wp:positionH>
            <wp:positionV relativeFrom="paragraph">
              <wp:posOffset>-9525</wp:posOffset>
            </wp:positionV>
            <wp:extent cx="466725" cy="485775"/>
            <wp:effectExtent l="19050" t="0" r="9525" b="0"/>
            <wp:wrapNone/>
            <wp:docPr id="3" name="Picture 3" descr="C:\Users\sesa183507\Desktop\HPS_p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sa183507\Desktop\HPS_pK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anchor>
        </w:drawing>
      </w:r>
      <w:r w:rsidRPr="00474D3C">
        <w:rPr>
          <w:rFonts w:cs="Aharoni"/>
          <w:b/>
          <w:sz w:val="40"/>
          <w:szCs w:val="32"/>
        </w:rPr>
        <w:t>Hansraj Public School, Sector-6, Panchkula</w:t>
      </w:r>
    </w:p>
    <w:p w14:paraId="4B32BF3C" w14:textId="77777777" w:rsidR="00AA7765" w:rsidRDefault="00AA7765" w:rsidP="00AA7765">
      <w:pPr>
        <w:pStyle w:val="Header"/>
        <w:tabs>
          <w:tab w:val="left" w:pos="1200"/>
          <w:tab w:val="center" w:pos="4513"/>
        </w:tabs>
        <w:jc w:val="center"/>
        <w:rPr>
          <w:sz w:val="32"/>
          <w:szCs w:val="32"/>
        </w:rPr>
      </w:pPr>
    </w:p>
    <w:p w14:paraId="74DF3A55" w14:textId="77777777" w:rsidR="00AA7765" w:rsidRPr="00AA7765" w:rsidRDefault="00AA7765" w:rsidP="00AA7765">
      <w:pPr>
        <w:jc w:val="center"/>
        <w:rPr>
          <w:b/>
          <w:color w:val="365F91" w:themeColor="accent1" w:themeShade="BF"/>
          <w:sz w:val="28"/>
          <w:szCs w:val="28"/>
          <w:u w:val="single"/>
        </w:rPr>
      </w:pPr>
      <w:r w:rsidRPr="00AA7765">
        <w:rPr>
          <w:b/>
          <w:color w:val="365F91" w:themeColor="accent1" w:themeShade="BF"/>
          <w:sz w:val="28"/>
          <w:szCs w:val="28"/>
          <w:u w:val="single"/>
        </w:rPr>
        <w:t>FEEDBACK FOR Parent Teacher Interaction</w:t>
      </w:r>
      <w:r w:rsidRPr="00AA7765">
        <w:rPr>
          <w:b/>
          <w:color w:val="365F91" w:themeColor="accent1" w:themeShade="BF"/>
          <w:sz w:val="32"/>
          <w:szCs w:val="32"/>
        </w:rPr>
        <w:t xml:space="preserve">               </w:t>
      </w:r>
    </w:p>
    <w:p w14:paraId="32CDD168" w14:textId="77777777" w:rsidR="00F9695B" w:rsidRPr="00B50777" w:rsidRDefault="00AA7765">
      <w:pPr>
        <w:rPr>
          <w:b/>
          <w:sz w:val="24"/>
          <w:szCs w:val="24"/>
        </w:rPr>
      </w:pPr>
      <w:r w:rsidRPr="00AA7765">
        <w:rPr>
          <w:b/>
          <w:color w:val="C00000"/>
          <w:sz w:val="24"/>
          <w:szCs w:val="24"/>
        </w:rPr>
        <w:t>Coordinator:</w:t>
      </w:r>
      <w:r w:rsidR="008863D0">
        <w:rPr>
          <w:b/>
          <w:sz w:val="24"/>
          <w:szCs w:val="24"/>
        </w:rPr>
        <w:t xml:space="preserve"> </w:t>
      </w:r>
      <w:r w:rsidR="00F9695B" w:rsidRPr="00B50777">
        <w:rPr>
          <w:b/>
          <w:sz w:val="24"/>
          <w:szCs w:val="24"/>
        </w:rPr>
        <w:t xml:space="preserve"> </w:t>
      </w:r>
      <w:r w:rsidR="00A43214" w:rsidRPr="00B50777">
        <w:rPr>
          <w:b/>
          <w:sz w:val="24"/>
          <w:szCs w:val="24"/>
        </w:rPr>
        <w:t>Anupama</w:t>
      </w:r>
      <w:r w:rsidR="00A43214">
        <w:rPr>
          <w:b/>
          <w:sz w:val="24"/>
          <w:szCs w:val="24"/>
        </w:rPr>
        <w:t xml:space="preserve"> </w:t>
      </w:r>
      <w:r w:rsidR="00A43214" w:rsidRPr="00B50777">
        <w:rPr>
          <w:b/>
          <w:sz w:val="24"/>
          <w:szCs w:val="24"/>
        </w:rPr>
        <w:t>Mahajan</w:t>
      </w:r>
    </w:p>
    <w:p w14:paraId="1CE74672" w14:textId="67CA192A" w:rsidR="002E433E" w:rsidRDefault="00A43214">
      <w:pPr>
        <w:rPr>
          <w:b/>
          <w:sz w:val="24"/>
          <w:szCs w:val="24"/>
        </w:rPr>
      </w:pPr>
      <w:r w:rsidRPr="00AA7765">
        <w:rPr>
          <w:b/>
          <w:color w:val="C00000"/>
          <w:sz w:val="24"/>
          <w:szCs w:val="24"/>
        </w:rPr>
        <w:t>Date:</w:t>
      </w:r>
      <w:r w:rsidR="00AA7765">
        <w:rPr>
          <w:b/>
          <w:sz w:val="24"/>
          <w:szCs w:val="24"/>
        </w:rPr>
        <w:t xml:space="preserve"> </w:t>
      </w:r>
      <w:r w:rsidR="004441A9">
        <w:rPr>
          <w:b/>
          <w:sz w:val="24"/>
          <w:szCs w:val="24"/>
        </w:rPr>
        <w:t>0</w:t>
      </w:r>
      <w:r w:rsidR="0072202B">
        <w:rPr>
          <w:b/>
          <w:sz w:val="24"/>
          <w:szCs w:val="24"/>
        </w:rPr>
        <w:t>2</w:t>
      </w:r>
      <w:r w:rsidR="004441A9">
        <w:rPr>
          <w:b/>
          <w:sz w:val="24"/>
          <w:szCs w:val="24"/>
        </w:rPr>
        <w:t>.0</w:t>
      </w:r>
      <w:r w:rsidR="004921A6">
        <w:rPr>
          <w:b/>
          <w:sz w:val="24"/>
          <w:szCs w:val="24"/>
        </w:rPr>
        <w:t>9</w:t>
      </w:r>
      <w:r w:rsidR="004441A9">
        <w:rPr>
          <w:b/>
          <w:sz w:val="24"/>
          <w:szCs w:val="24"/>
        </w:rPr>
        <w:t>.2023</w:t>
      </w:r>
    </w:p>
    <w:p w14:paraId="6F8637B6" w14:textId="77777777" w:rsidR="00AA7765" w:rsidRDefault="00AA7765">
      <w:pPr>
        <w:rPr>
          <w:b/>
          <w:sz w:val="24"/>
          <w:szCs w:val="24"/>
        </w:rPr>
      </w:pPr>
      <w:r w:rsidRPr="00AA7765">
        <w:rPr>
          <w:b/>
          <w:color w:val="C00000"/>
          <w:sz w:val="24"/>
          <w:szCs w:val="24"/>
        </w:rPr>
        <w:t>Classes:</w:t>
      </w:r>
      <w:r>
        <w:rPr>
          <w:b/>
          <w:sz w:val="24"/>
          <w:szCs w:val="24"/>
        </w:rPr>
        <w:t xml:space="preserve"> Nursery to IV</w:t>
      </w:r>
    </w:p>
    <w:p w14:paraId="0B143915" w14:textId="77777777" w:rsidR="00AA7765" w:rsidRDefault="00AA7765">
      <w:pPr>
        <w:rPr>
          <w:b/>
          <w:sz w:val="24"/>
          <w:szCs w:val="24"/>
        </w:rPr>
      </w:pPr>
      <w:r w:rsidRPr="00AA7765">
        <w:rPr>
          <w:b/>
          <w:color w:val="C00000"/>
          <w:sz w:val="24"/>
          <w:szCs w:val="24"/>
        </w:rPr>
        <w:t>Medium:</w:t>
      </w:r>
      <w:r>
        <w:rPr>
          <w:b/>
          <w:sz w:val="24"/>
          <w:szCs w:val="24"/>
        </w:rPr>
        <w:t xml:space="preserve"> </w:t>
      </w:r>
      <w:r w:rsidR="00C87B13">
        <w:rPr>
          <w:b/>
          <w:sz w:val="24"/>
          <w:szCs w:val="24"/>
        </w:rPr>
        <w:t>Face to face interaction</w:t>
      </w:r>
    </w:p>
    <w:p w14:paraId="21DE86C4" w14:textId="77777777" w:rsidR="009C77A3" w:rsidRPr="00B50777" w:rsidRDefault="009C77A3">
      <w:pPr>
        <w:rPr>
          <w:b/>
          <w:sz w:val="24"/>
          <w:szCs w:val="24"/>
        </w:rPr>
      </w:pPr>
    </w:p>
    <w:tbl>
      <w:tblPr>
        <w:tblStyle w:val="TableGrid"/>
        <w:tblW w:w="5001" w:type="pct"/>
        <w:tblLook w:val="04A0" w:firstRow="1" w:lastRow="0" w:firstColumn="1" w:lastColumn="0" w:noHBand="0" w:noVBand="1"/>
      </w:tblPr>
      <w:tblGrid>
        <w:gridCol w:w="1273"/>
        <w:gridCol w:w="953"/>
        <w:gridCol w:w="1425"/>
        <w:gridCol w:w="3927"/>
        <w:gridCol w:w="2900"/>
      </w:tblGrid>
      <w:tr w:rsidR="00400208" w:rsidRPr="00B50777" w14:paraId="0B6C59B1" w14:textId="77777777" w:rsidTr="009F3081">
        <w:tc>
          <w:tcPr>
            <w:tcW w:w="607" w:type="pct"/>
          </w:tcPr>
          <w:p w14:paraId="70E4C027" w14:textId="77777777" w:rsidR="00400208" w:rsidRPr="00AA7765" w:rsidRDefault="00400208">
            <w:pPr>
              <w:rPr>
                <w:b/>
                <w:color w:val="C00000"/>
                <w:sz w:val="24"/>
                <w:szCs w:val="24"/>
              </w:rPr>
            </w:pPr>
            <w:r w:rsidRPr="00AA7765">
              <w:rPr>
                <w:b/>
                <w:color w:val="C00000"/>
                <w:sz w:val="24"/>
                <w:szCs w:val="24"/>
              </w:rPr>
              <w:t>Class</w:t>
            </w:r>
          </w:p>
        </w:tc>
        <w:tc>
          <w:tcPr>
            <w:tcW w:w="455" w:type="pct"/>
          </w:tcPr>
          <w:p w14:paraId="12AC85CB" w14:textId="77777777" w:rsidR="00400208" w:rsidRPr="00AA7765" w:rsidRDefault="00400208">
            <w:pPr>
              <w:rPr>
                <w:b/>
                <w:color w:val="C00000"/>
                <w:sz w:val="24"/>
                <w:szCs w:val="24"/>
              </w:rPr>
            </w:pPr>
            <w:r w:rsidRPr="00AA7765">
              <w:rPr>
                <w:b/>
                <w:color w:val="C00000"/>
                <w:sz w:val="24"/>
                <w:szCs w:val="24"/>
              </w:rPr>
              <w:t>Section</w:t>
            </w:r>
          </w:p>
        </w:tc>
        <w:tc>
          <w:tcPr>
            <w:tcW w:w="680" w:type="pct"/>
          </w:tcPr>
          <w:p w14:paraId="7F956654" w14:textId="77777777" w:rsidR="00400208" w:rsidRPr="00AA7765" w:rsidRDefault="00400208">
            <w:pPr>
              <w:rPr>
                <w:b/>
                <w:color w:val="C00000"/>
                <w:sz w:val="24"/>
                <w:szCs w:val="24"/>
              </w:rPr>
            </w:pPr>
            <w:r w:rsidRPr="00AA7765">
              <w:rPr>
                <w:b/>
                <w:color w:val="C00000"/>
                <w:sz w:val="24"/>
                <w:szCs w:val="24"/>
              </w:rPr>
              <w:t>Attendance</w:t>
            </w:r>
          </w:p>
        </w:tc>
        <w:tc>
          <w:tcPr>
            <w:tcW w:w="1874" w:type="pct"/>
          </w:tcPr>
          <w:p w14:paraId="21839D74" w14:textId="77777777" w:rsidR="00400208" w:rsidRPr="00AA7765" w:rsidRDefault="00400208">
            <w:pPr>
              <w:rPr>
                <w:b/>
                <w:color w:val="C00000"/>
                <w:sz w:val="24"/>
                <w:szCs w:val="24"/>
              </w:rPr>
            </w:pPr>
            <w:r w:rsidRPr="00AA7765">
              <w:rPr>
                <w:b/>
                <w:color w:val="C00000"/>
                <w:sz w:val="24"/>
                <w:szCs w:val="24"/>
              </w:rPr>
              <w:t>Feedback</w:t>
            </w:r>
          </w:p>
        </w:tc>
        <w:tc>
          <w:tcPr>
            <w:tcW w:w="1384" w:type="pct"/>
          </w:tcPr>
          <w:p w14:paraId="513C2536" w14:textId="77777777" w:rsidR="00400208" w:rsidRPr="00AA7765" w:rsidRDefault="00400208">
            <w:pPr>
              <w:rPr>
                <w:b/>
                <w:color w:val="C00000"/>
                <w:sz w:val="24"/>
                <w:szCs w:val="24"/>
              </w:rPr>
            </w:pPr>
            <w:r w:rsidRPr="00AA7765">
              <w:rPr>
                <w:b/>
                <w:color w:val="C00000"/>
                <w:sz w:val="24"/>
                <w:szCs w:val="24"/>
              </w:rPr>
              <w:t>Action Taken</w:t>
            </w:r>
          </w:p>
        </w:tc>
      </w:tr>
      <w:tr w:rsidR="00400208" w:rsidRPr="00B50777" w14:paraId="7BB4E399" w14:textId="77777777" w:rsidTr="009F3081">
        <w:trPr>
          <w:trHeight w:val="494"/>
        </w:trPr>
        <w:tc>
          <w:tcPr>
            <w:tcW w:w="607" w:type="pct"/>
            <w:vMerge w:val="restart"/>
            <w:vAlign w:val="center"/>
          </w:tcPr>
          <w:p w14:paraId="56B9A34E" w14:textId="77777777" w:rsidR="00400208" w:rsidRPr="00AA7765" w:rsidRDefault="00400208" w:rsidP="00AA7765">
            <w:pPr>
              <w:jc w:val="center"/>
              <w:rPr>
                <w:b/>
                <w:color w:val="C00000"/>
                <w:sz w:val="32"/>
                <w:szCs w:val="24"/>
              </w:rPr>
            </w:pPr>
            <w:r w:rsidRPr="00AA7765">
              <w:rPr>
                <w:b/>
                <w:color w:val="C00000"/>
                <w:sz w:val="32"/>
                <w:szCs w:val="24"/>
              </w:rPr>
              <w:t>Nursery</w:t>
            </w:r>
          </w:p>
        </w:tc>
        <w:tc>
          <w:tcPr>
            <w:tcW w:w="455" w:type="pct"/>
            <w:vAlign w:val="center"/>
          </w:tcPr>
          <w:p w14:paraId="2ABAD688" w14:textId="77777777" w:rsidR="00400208" w:rsidRPr="004D124A" w:rsidRDefault="00400208" w:rsidP="004D124A">
            <w:pPr>
              <w:jc w:val="center"/>
              <w:rPr>
                <w:b/>
                <w:sz w:val="24"/>
                <w:szCs w:val="24"/>
              </w:rPr>
            </w:pPr>
            <w:r w:rsidRPr="00AA7765">
              <w:rPr>
                <w:b/>
                <w:sz w:val="24"/>
                <w:szCs w:val="24"/>
              </w:rPr>
              <w:t>Re</w:t>
            </w:r>
            <w:r>
              <w:rPr>
                <w:b/>
                <w:sz w:val="24"/>
                <w:szCs w:val="24"/>
              </w:rPr>
              <w:t>d</w:t>
            </w:r>
          </w:p>
        </w:tc>
        <w:tc>
          <w:tcPr>
            <w:tcW w:w="680" w:type="pct"/>
            <w:vAlign w:val="center"/>
          </w:tcPr>
          <w:p w14:paraId="5CC4E829" w14:textId="20D1D671" w:rsidR="00400208" w:rsidRPr="00B50777" w:rsidRDefault="004921A6" w:rsidP="004D124A">
            <w:pPr>
              <w:jc w:val="center"/>
              <w:rPr>
                <w:sz w:val="24"/>
                <w:szCs w:val="24"/>
              </w:rPr>
            </w:pPr>
            <w:r>
              <w:rPr>
                <w:sz w:val="24"/>
                <w:szCs w:val="24"/>
              </w:rPr>
              <w:t>22/24</w:t>
            </w:r>
          </w:p>
        </w:tc>
        <w:tc>
          <w:tcPr>
            <w:tcW w:w="1874" w:type="pct"/>
            <w:vMerge w:val="restart"/>
          </w:tcPr>
          <w:p w14:paraId="793011EE" w14:textId="77777777" w:rsidR="00400208" w:rsidRDefault="00F61A90" w:rsidP="00F61A90">
            <w:pPr>
              <w:pStyle w:val="ListParagraph"/>
              <w:numPr>
                <w:ilvl w:val="0"/>
                <w:numId w:val="28"/>
              </w:numPr>
              <w:rPr>
                <w:sz w:val="24"/>
                <w:szCs w:val="24"/>
              </w:rPr>
            </w:pPr>
            <w:r>
              <w:rPr>
                <w:sz w:val="24"/>
                <w:szCs w:val="24"/>
              </w:rPr>
              <w:t>Parents requested the link of photographs (Recognition Day and Sports Day) could be shared for easy selection.</w:t>
            </w:r>
          </w:p>
          <w:p w14:paraId="7AA3A189" w14:textId="77777777" w:rsidR="000120FC" w:rsidRDefault="000120FC" w:rsidP="000120FC">
            <w:pPr>
              <w:rPr>
                <w:sz w:val="24"/>
                <w:szCs w:val="24"/>
              </w:rPr>
            </w:pPr>
          </w:p>
          <w:p w14:paraId="5E6C58E0" w14:textId="77777777" w:rsidR="000120FC" w:rsidRPr="000120FC" w:rsidRDefault="000120FC" w:rsidP="000120FC">
            <w:pPr>
              <w:rPr>
                <w:sz w:val="24"/>
                <w:szCs w:val="24"/>
              </w:rPr>
            </w:pPr>
          </w:p>
          <w:p w14:paraId="090B550C" w14:textId="79DC2B94" w:rsidR="000120FC" w:rsidRPr="00F61A90" w:rsidRDefault="000120FC" w:rsidP="00F61A90">
            <w:pPr>
              <w:pStyle w:val="ListParagraph"/>
              <w:numPr>
                <w:ilvl w:val="0"/>
                <w:numId w:val="28"/>
              </w:numPr>
              <w:rPr>
                <w:sz w:val="24"/>
                <w:szCs w:val="24"/>
              </w:rPr>
            </w:pPr>
            <w:r>
              <w:rPr>
                <w:sz w:val="24"/>
                <w:szCs w:val="24"/>
              </w:rPr>
              <w:t>Parents were very happy with the progress of the children and appreciated how well students were learning new concepts and doing difficult activities.</w:t>
            </w:r>
          </w:p>
        </w:tc>
        <w:tc>
          <w:tcPr>
            <w:tcW w:w="1384" w:type="pct"/>
            <w:vMerge w:val="restart"/>
          </w:tcPr>
          <w:p w14:paraId="12CA7345" w14:textId="45E0ECC8" w:rsidR="00400208" w:rsidRPr="00F61A90" w:rsidRDefault="00F61A90" w:rsidP="00F61A90">
            <w:pPr>
              <w:ind w:left="360"/>
              <w:rPr>
                <w:sz w:val="24"/>
                <w:szCs w:val="24"/>
              </w:rPr>
            </w:pPr>
            <w:r>
              <w:rPr>
                <w:sz w:val="24"/>
                <w:szCs w:val="24"/>
              </w:rPr>
              <w:t>They were assured the same will be done.</w:t>
            </w:r>
          </w:p>
        </w:tc>
      </w:tr>
      <w:tr w:rsidR="00400208" w:rsidRPr="00B50777" w14:paraId="311D2B6A" w14:textId="77777777" w:rsidTr="009F3081">
        <w:trPr>
          <w:trHeight w:val="521"/>
        </w:trPr>
        <w:tc>
          <w:tcPr>
            <w:tcW w:w="607" w:type="pct"/>
            <w:vMerge/>
            <w:vAlign w:val="center"/>
          </w:tcPr>
          <w:p w14:paraId="658C5400" w14:textId="77777777" w:rsidR="00400208" w:rsidRPr="00AA7765" w:rsidRDefault="00400208" w:rsidP="00AA7765">
            <w:pPr>
              <w:jc w:val="center"/>
              <w:rPr>
                <w:b/>
                <w:color w:val="C00000"/>
                <w:sz w:val="32"/>
                <w:szCs w:val="24"/>
              </w:rPr>
            </w:pPr>
          </w:p>
        </w:tc>
        <w:tc>
          <w:tcPr>
            <w:tcW w:w="455" w:type="pct"/>
            <w:vAlign w:val="center"/>
          </w:tcPr>
          <w:p w14:paraId="537F61BC" w14:textId="77777777" w:rsidR="00400208" w:rsidRPr="00EC410C" w:rsidRDefault="00400208" w:rsidP="004D124A">
            <w:pPr>
              <w:jc w:val="center"/>
              <w:rPr>
                <w:b/>
                <w:sz w:val="24"/>
                <w:szCs w:val="24"/>
              </w:rPr>
            </w:pPr>
            <w:r w:rsidRPr="00EC410C">
              <w:rPr>
                <w:b/>
                <w:sz w:val="24"/>
                <w:szCs w:val="24"/>
              </w:rPr>
              <w:t>Green</w:t>
            </w:r>
          </w:p>
        </w:tc>
        <w:tc>
          <w:tcPr>
            <w:tcW w:w="680" w:type="pct"/>
            <w:vAlign w:val="center"/>
          </w:tcPr>
          <w:p w14:paraId="58D54C0D" w14:textId="0D0CEC4B" w:rsidR="00400208" w:rsidRPr="00B50777" w:rsidRDefault="004921A6" w:rsidP="00400208">
            <w:pPr>
              <w:jc w:val="center"/>
              <w:rPr>
                <w:sz w:val="24"/>
                <w:szCs w:val="24"/>
              </w:rPr>
            </w:pPr>
            <w:r>
              <w:rPr>
                <w:sz w:val="24"/>
                <w:szCs w:val="24"/>
              </w:rPr>
              <w:t>23/24</w:t>
            </w:r>
          </w:p>
        </w:tc>
        <w:tc>
          <w:tcPr>
            <w:tcW w:w="1874" w:type="pct"/>
            <w:vMerge/>
          </w:tcPr>
          <w:p w14:paraId="09D37800" w14:textId="77777777" w:rsidR="00400208" w:rsidRPr="00B50777" w:rsidRDefault="00400208" w:rsidP="00C87B13">
            <w:pPr>
              <w:rPr>
                <w:sz w:val="24"/>
                <w:szCs w:val="24"/>
              </w:rPr>
            </w:pPr>
          </w:p>
        </w:tc>
        <w:tc>
          <w:tcPr>
            <w:tcW w:w="1384" w:type="pct"/>
            <w:vMerge/>
          </w:tcPr>
          <w:p w14:paraId="10AF5359" w14:textId="77777777" w:rsidR="00400208" w:rsidRPr="00B50777" w:rsidRDefault="00400208" w:rsidP="00F9695B">
            <w:pPr>
              <w:rPr>
                <w:sz w:val="24"/>
                <w:szCs w:val="24"/>
              </w:rPr>
            </w:pPr>
          </w:p>
        </w:tc>
      </w:tr>
      <w:tr w:rsidR="00400208" w:rsidRPr="00B50777" w14:paraId="6109F156" w14:textId="77777777" w:rsidTr="009F3081">
        <w:trPr>
          <w:trHeight w:val="557"/>
        </w:trPr>
        <w:tc>
          <w:tcPr>
            <w:tcW w:w="607" w:type="pct"/>
            <w:vMerge w:val="restart"/>
            <w:vAlign w:val="center"/>
          </w:tcPr>
          <w:p w14:paraId="4717502F" w14:textId="77777777" w:rsidR="00400208" w:rsidRPr="00AA7765" w:rsidRDefault="00400208" w:rsidP="00AA7765">
            <w:pPr>
              <w:jc w:val="center"/>
              <w:rPr>
                <w:b/>
                <w:color w:val="C00000"/>
                <w:sz w:val="32"/>
                <w:szCs w:val="24"/>
              </w:rPr>
            </w:pPr>
            <w:r w:rsidRPr="00AA7765">
              <w:rPr>
                <w:b/>
                <w:color w:val="C00000"/>
                <w:sz w:val="32"/>
                <w:szCs w:val="24"/>
              </w:rPr>
              <w:t>LKG</w:t>
            </w:r>
          </w:p>
        </w:tc>
        <w:tc>
          <w:tcPr>
            <w:tcW w:w="455" w:type="pct"/>
            <w:vAlign w:val="center"/>
          </w:tcPr>
          <w:p w14:paraId="646BEA46" w14:textId="77777777" w:rsidR="00400208" w:rsidRPr="00EC410C" w:rsidRDefault="00400208" w:rsidP="004D124A">
            <w:pPr>
              <w:jc w:val="center"/>
              <w:rPr>
                <w:b/>
                <w:sz w:val="24"/>
                <w:szCs w:val="24"/>
              </w:rPr>
            </w:pPr>
            <w:r w:rsidRPr="00EC410C">
              <w:rPr>
                <w:b/>
                <w:sz w:val="24"/>
                <w:szCs w:val="24"/>
              </w:rPr>
              <w:t>Red</w:t>
            </w:r>
          </w:p>
        </w:tc>
        <w:tc>
          <w:tcPr>
            <w:tcW w:w="680" w:type="pct"/>
            <w:vAlign w:val="center"/>
          </w:tcPr>
          <w:p w14:paraId="1B07590C" w14:textId="407E14D9" w:rsidR="00400208" w:rsidRPr="00B50777" w:rsidRDefault="004921A6" w:rsidP="004D124A">
            <w:pPr>
              <w:jc w:val="center"/>
              <w:rPr>
                <w:sz w:val="24"/>
                <w:szCs w:val="24"/>
              </w:rPr>
            </w:pPr>
            <w:r>
              <w:rPr>
                <w:sz w:val="24"/>
                <w:szCs w:val="24"/>
              </w:rPr>
              <w:t>24/26</w:t>
            </w:r>
          </w:p>
        </w:tc>
        <w:tc>
          <w:tcPr>
            <w:tcW w:w="1874" w:type="pct"/>
            <w:vMerge/>
          </w:tcPr>
          <w:p w14:paraId="03EFDE21" w14:textId="77777777" w:rsidR="00400208" w:rsidRPr="00B50777" w:rsidRDefault="00400208" w:rsidP="002A08CF">
            <w:pPr>
              <w:rPr>
                <w:sz w:val="24"/>
                <w:szCs w:val="24"/>
              </w:rPr>
            </w:pPr>
          </w:p>
        </w:tc>
        <w:tc>
          <w:tcPr>
            <w:tcW w:w="1384" w:type="pct"/>
            <w:vMerge/>
          </w:tcPr>
          <w:p w14:paraId="24295761" w14:textId="77777777" w:rsidR="00400208" w:rsidRPr="00E1531C" w:rsidRDefault="00400208" w:rsidP="004D124A">
            <w:pPr>
              <w:pStyle w:val="ListParagraph"/>
              <w:ind w:left="251"/>
              <w:rPr>
                <w:sz w:val="24"/>
                <w:szCs w:val="24"/>
              </w:rPr>
            </w:pPr>
          </w:p>
        </w:tc>
      </w:tr>
      <w:tr w:rsidR="00400208" w:rsidRPr="00B50777" w14:paraId="78D97DF0" w14:textId="77777777" w:rsidTr="009F3081">
        <w:trPr>
          <w:trHeight w:val="521"/>
        </w:trPr>
        <w:tc>
          <w:tcPr>
            <w:tcW w:w="607" w:type="pct"/>
            <w:vMerge/>
            <w:vAlign w:val="center"/>
          </w:tcPr>
          <w:p w14:paraId="557C6CEC" w14:textId="77777777" w:rsidR="00400208" w:rsidRPr="00AA7765" w:rsidRDefault="00400208" w:rsidP="00AA7765">
            <w:pPr>
              <w:jc w:val="center"/>
              <w:rPr>
                <w:b/>
                <w:color w:val="C00000"/>
                <w:sz w:val="32"/>
                <w:szCs w:val="24"/>
              </w:rPr>
            </w:pPr>
          </w:p>
        </w:tc>
        <w:tc>
          <w:tcPr>
            <w:tcW w:w="455" w:type="pct"/>
            <w:vAlign w:val="center"/>
          </w:tcPr>
          <w:p w14:paraId="216B7D2B" w14:textId="77777777" w:rsidR="00400208" w:rsidRPr="00EC410C" w:rsidRDefault="00400208" w:rsidP="004D124A">
            <w:pPr>
              <w:jc w:val="center"/>
              <w:rPr>
                <w:b/>
                <w:sz w:val="24"/>
                <w:szCs w:val="24"/>
              </w:rPr>
            </w:pPr>
            <w:r>
              <w:rPr>
                <w:b/>
                <w:sz w:val="24"/>
                <w:szCs w:val="24"/>
              </w:rPr>
              <w:t>Green</w:t>
            </w:r>
          </w:p>
        </w:tc>
        <w:tc>
          <w:tcPr>
            <w:tcW w:w="680" w:type="pct"/>
            <w:vAlign w:val="center"/>
          </w:tcPr>
          <w:p w14:paraId="33AD8F86" w14:textId="10354002" w:rsidR="00400208" w:rsidRPr="00B50777" w:rsidRDefault="004921A6" w:rsidP="004D124A">
            <w:pPr>
              <w:jc w:val="center"/>
              <w:rPr>
                <w:sz w:val="24"/>
                <w:szCs w:val="24"/>
              </w:rPr>
            </w:pPr>
            <w:r>
              <w:rPr>
                <w:sz w:val="24"/>
                <w:szCs w:val="24"/>
              </w:rPr>
              <w:t>21/24</w:t>
            </w:r>
          </w:p>
        </w:tc>
        <w:tc>
          <w:tcPr>
            <w:tcW w:w="1874" w:type="pct"/>
            <w:vMerge/>
          </w:tcPr>
          <w:p w14:paraId="2467C44C" w14:textId="77777777" w:rsidR="00400208" w:rsidRPr="002A08CF" w:rsidRDefault="00400208" w:rsidP="002A08CF">
            <w:pPr>
              <w:rPr>
                <w:sz w:val="24"/>
                <w:szCs w:val="24"/>
              </w:rPr>
            </w:pPr>
          </w:p>
        </w:tc>
        <w:tc>
          <w:tcPr>
            <w:tcW w:w="1384" w:type="pct"/>
            <w:vMerge/>
          </w:tcPr>
          <w:p w14:paraId="3BE26F6D" w14:textId="77777777" w:rsidR="00400208" w:rsidRPr="00B50777" w:rsidRDefault="00400208" w:rsidP="00894DD6">
            <w:pPr>
              <w:rPr>
                <w:sz w:val="24"/>
                <w:szCs w:val="24"/>
              </w:rPr>
            </w:pPr>
          </w:p>
        </w:tc>
      </w:tr>
      <w:tr w:rsidR="00400208" w:rsidRPr="00B50777" w14:paraId="482D3E6F" w14:textId="77777777" w:rsidTr="009F3081">
        <w:trPr>
          <w:trHeight w:val="422"/>
        </w:trPr>
        <w:tc>
          <w:tcPr>
            <w:tcW w:w="607" w:type="pct"/>
            <w:vMerge/>
            <w:vAlign w:val="center"/>
          </w:tcPr>
          <w:p w14:paraId="4AC15C1E" w14:textId="77777777" w:rsidR="00400208" w:rsidRPr="00AA7765" w:rsidRDefault="00400208" w:rsidP="00AA7765">
            <w:pPr>
              <w:jc w:val="center"/>
              <w:rPr>
                <w:b/>
                <w:color w:val="C00000"/>
                <w:sz w:val="32"/>
                <w:szCs w:val="24"/>
              </w:rPr>
            </w:pPr>
          </w:p>
        </w:tc>
        <w:tc>
          <w:tcPr>
            <w:tcW w:w="455" w:type="pct"/>
            <w:vAlign w:val="center"/>
          </w:tcPr>
          <w:p w14:paraId="76F7D585" w14:textId="77777777" w:rsidR="00400208" w:rsidRPr="00EC410C" w:rsidRDefault="00400208" w:rsidP="004D124A">
            <w:pPr>
              <w:jc w:val="center"/>
              <w:rPr>
                <w:b/>
                <w:sz w:val="24"/>
                <w:szCs w:val="24"/>
              </w:rPr>
            </w:pPr>
            <w:r>
              <w:rPr>
                <w:b/>
                <w:sz w:val="24"/>
                <w:szCs w:val="24"/>
              </w:rPr>
              <w:t>Blue</w:t>
            </w:r>
          </w:p>
        </w:tc>
        <w:tc>
          <w:tcPr>
            <w:tcW w:w="680" w:type="pct"/>
            <w:vAlign w:val="center"/>
          </w:tcPr>
          <w:p w14:paraId="1CC73B5E" w14:textId="10C43FF2" w:rsidR="00400208" w:rsidRPr="00B50777" w:rsidRDefault="004921A6" w:rsidP="004D124A">
            <w:pPr>
              <w:jc w:val="center"/>
              <w:rPr>
                <w:sz w:val="24"/>
                <w:szCs w:val="24"/>
              </w:rPr>
            </w:pPr>
            <w:r>
              <w:rPr>
                <w:sz w:val="24"/>
                <w:szCs w:val="24"/>
              </w:rPr>
              <w:t>23/24</w:t>
            </w:r>
          </w:p>
        </w:tc>
        <w:tc>
          <w:tcPr>
            <w:tcW w:w="1874" w:type="pct"/>
            <w:vMerge/>
          </w:tcPr>
          <w:p w14:paraId="223D35EE" w14:textId="77777777" w:rsidR="00400208" w:rsidRPr="00B50777" w:rsidRDefault="00400208" w:rsidP="002A08CF">
            <w:pPr>
              <w:rPr>
                <w:sz w:val="24"/>
                <w:szCs w:val="24"/>
              </w:rPr>
            </w:pPr>
          </w:p>
        </w:tc>
        <w:tc>
          <w:tcPr>
            <w:tcW w:w="1384" w:type="pct"/>
            <w:vMerge/>
          </w:tcPr>
          <w:p w14:paraId="214AA874" w14:textId="77777777" w:rsidR="00400208" w:rsidRPr="00B50777" w:rsidRDefault="00400208">
            <w:pPr>
              <w:rPr>
                <w:sz w:val="24"/>
                <w:szCs w:val="24"/>
              </w:rPr>
            </w:pPr>
          </w:p>
        </w:tc>
      </w:tr>
      <w:tr w:rsidR="00400208" w:rsidRPr="00B50777" w14:paraId="40E4F033" w14:textId="77777777" w:rsidTr="009F3081">
        <w:trPr>
          <w:trHeight w:val="620"/>
        </w:trPr>
        <w:tc>
          <w:tcPr>
            <w:tcW w:w="607" w:type="pct"/>
            <w:vMerge/>
            <w:vAlign w:val="center"/>
          </w:tcPr>
          <w:p w14:paraId="0AC10F6E" w14:textId="77777777" w:rsidR="00400208" w:rsidRPr="00AA7765" w:rsidRDefault="00400208" w:rsidP="00AA7765">
            <w:pPr>
              <w:jc w:val="center"/>
              <w:rPr>
                <w:b/>
                <w:color w:val="C00000"/>
                <w:sz w:val="32"/>
                <w:szCs w:val="24"/>
              </w:rPr>
            </w:pPr>
          </w:p>
        </w:tc>
        <w:tc>
          <w:tcPr>
            <w:tcW w:w="455" w:type="pct"/>
            <w:vAlign w:val="center"/>
          </w:tcPr>
          <w:p w14:paraId="2B79A00A" w14:textId="77777777" w:rsidR="00400208" w:rsidRPr="00EC410C" w:rsidRDefault="00400208" w:rsidP="004D124A">
            <w:pPr>
              <w:jc w:val="center"/>
              <w:rPr>
                <w:b/>
                <w:sz w:val="24"/>
                <w:szCs w:val="24"/>
              </w:rPr>
            </w:pPr>
            <w:r w:rsidRPr="00EC410C">
              <w:rPr>
                <w:b/>
                <w:sz w:val="24"/>
                <w:szCs w:val="24"/>
              </w:rPr>
              <w:t>Yellow</w:t>
            </w:r>
          </w:p>
        </w:tc>
        <w:tc>
          <w:tcPr>
            <w:tcW w:w="680" w:type="pct"/>
            <w:vAlign w:val="center"/>
          </w:tcPr>
          <w:p w14:paraId="73FD787F" w14:textId="20B2082F" w:rsidR="00400208" w:rsidRDefault="004921A6" w:rsidP="004D124A">
            <w:pPr>
              <w:jc w:val="center"/>
              <w:rPr>
                <w:sz w:val="24"/>
                <w:szCs w:val="24"/>
              </w:rPr>
            </w:pPr>
            <w:r>
              <w:rPr>
                <w:sz w:val="24"/>
                <w:szCs w:val="24"/>
              </w:rPr>
              <w:t>18/22</w:t>
            </w:r>
          </w:p>
        </w:tc>
        <w:tc>
          <w:tcPr>
            <w:tcW w:w="1874" w:type="pct"/>
            <w:vMerge/>
          </w:tcPr>
          <w:p w14:paraId="5E048A4F" w14:textId="77777777" w:rsidR="00400208" w:rsidRPr="00B50777" w:rsidRDefault="00400208" w:rsidP="002A08CF">
            <w:pPr>
              <w:rPr>
                <w:sz w:val="24"/>
                <w:szCs w:val="24"/>
              </w:rPr>
            </w:pPr>
          </w:p>
        </w:tc>
        <w:tc>
          <w:tcPr>
            <w:tcW w:w="1384" w:type="pct"/>
            <w:vMerge/>
          </w:tcPr>
          <w:p w14:paraId="6F3AE15F" w14:textId="77777777" w:rsidR="00400208" w:rsidRPr="00B50777" w:rsidRDefault="00400208">
            <w:pPr>
              <w:rPr>
                <w:sz w:val="24"/>
                <w:szCs w:val="24"/>
              </w:rPr>
            </w:pPr>
          </w:p>
        </w:tc>
      </w:tr>
      <w:tr w:rsidR="00400208" w:rsidRPr="00B50777" w14:paraId="0DDBC781" w14:textId="77777777" w:rsidTr="009F3081">
        <w:trPr>
          <w:trHeight w:val="449"/>
        </w:trPr>
        <w:tc>
          <w:tcPr>
            <w:tcW w:w="607" w:type="pct"/>
            <w:vMerge w:val="restart"/>
            <w:vAlign w:val="center"/>
          </w:tcPr>
          <w:p w14:paraId="29DFA394" w14:textId="77777777" w:rsidR="00400208" w:rsidRPr="00AA7765" w:rsidRDefault="00400208" w:rsidP="00AA7765">
            <w:pPr>
              <w:jc w:val="center"/>
              <w:rPr>
                <w:b/>
                <w:color w:val="C00000"/>
                <w:sz w:val="32"/>
                <w:szCs w:val="24"/>
              </w:rPr>
            </w:pPr>
            <w:r w:rsidRPr="00AA7765">
              <w:rPr>
                <w:b/>
                <w:color w:val="C00000"/>
                <w:sz w:val="32"/>
                <w:szCs w:val="24"/>
              </w:rPr>
              <w:t>UKG</w:t>
            </w:r>
          </w:p>
        </w:tc>
        <w:tc>
          <w:tcPr>
            <w:tcW w:w="455" w:type="pct"/>
            <w:vAlign w:val="center"/>
          </w:tcPr>
          <w:p w14:paraId="03933072" w14:textId="77777777" w:rsidR="00400208" w:rsidRPr="00EC410C" w:rsidRDefault="00400208" w:rsidP="004D124A">
            <w:pPr>
              <w:jc w:val="center"/>
              <w:rPr>
                <w:b/>
                <w:sz w:val="24"/>
                <w:szCs w:val="24"/>
              </w:rPr>
            </w:pPr>
            <w:r w:rsidRPr="00EC410C">
              <w:rPr>
                <w:b/>
                <w:sz w:val="24"/>
                <w:szCs w:val="24"/>
              </w:rPr>
              <w:t>Red</w:t>
            </w:r>
          </w:p>
        </w:tc>
        <w:tc>
          <w:tcPr>
            <w:tcW w:w="680" w:type="pct"/>
            <w:vAlign w:val="center"/>
          </w:tcPr>
          <w:p w14:paraId="40B64A6C" w14:textId="3179CAB8" w:rsidR="00400208" w:rsidRPr="00B50777" w:rsidRDefault="004921A6" w:rsidP="004D124A">
            <w:pPr>
              <w:jc w:val="center"/>
              <w:rPr>
                <w:sz w:val="24"/>
                <w:szCs w:val="24"/>
              </w:rPr>
            </w:pPr>
            <w:r>
              <w:rPr>
                <w:sz w:val="24"/>
                <w:szCs w:val="24"/>
              </w:rPr>
              <w:t>21/28</w:t>
            </w:r>
          </w:p>
        </w:tc>
        <w:tc>
          <w:tcPr>
            <w:tcW w:w="1874" w:type="pct"/>
            <w:vMerge/>
          </w:tcPr>
          <w:p w14:paraId="2C51F63D" w14:textId="77777777" w:rsidR="00400208" w:rsidRPr="00E1531C" w:rsidRDefault="00400208" w:rsidP="00E1531C">
            <w:pPr>
              <w:rPr>
                <w:sz w:val="24"/>
                <w:szCs w:val="24"/>
              </w:rPr>
            </w:pPr>
          </w:p>
        </w:tc>
        <w:tc>
          <w:tcPr>
            <w:tcW w:w="1384" w:type="pct"/>
            <w:vMerge/>
          </w:tcPr>
          <w:p w14:paraId="5F60564E" w14:textId="77777777" w:rsidR="00400208" w:rsidRPr="00E1531C" w:rsidRDefault="00400208" w:rsidP="004D124A">
            <w:pPr>
              <w:pStyle w:val="ListParagraph"/>
              <w:ind w:left="251"/>
              <w:rPr>
                <w:sz w:val="24"/>
                <w:szCs w:val="24"/>
              </w:rPr>
            </w:pPr>
          </w:p>
        </w:tc>
      </w:tr>
      <w:tr w:rsidR="00400208" w:rsidRPr="00B50777" w14:paraId="20946354" w14:textId="77777777" w:rsidTr="009F3081">
        <w:trPr>
          <w:trHeight w:val="611"/>
        </w:trPr>
        <w:tc>
          <w:tcPr>
            <w:tcW w:w="607" w:type="pct"/>
            <w:vMerge/>
            <w:vAlign w:val="center"/>
          </w:tcPr>
          <w:p w14:paraId="4381592F" w14:textId="77777777" w:rsidR="00400208" w:rsidRPr="00AA7765" w:rsidRDefault="00400208" w:rsidP="00AA7765">
            <w:pPr>
              <w:jc w:val="center"/>
              <w:rPr>
                <w:b/>
                <w:color w:val="C00000"/>
                <w:sz w:val="32"/>
                <w:szCs w:val="24"/>
              </w:rPr>
            </w:pPr>
          </w:p>
        </w:tc>
        <w:tc>
          <w:tcPr>
            <w:tcW w:w="455" w:type="pct"/>
            <w:vAlign w:val="center"/>
          </w:tcPr>
          <w:p w14:paraId="54473830" w14:textId="77777777" w:rsidR="00400208" w:rsidRPr="00EC410C" w:rsidRDefault="00400208" w:rsidP="004D124A">
            <w:pPr>
              <w:jc w:val="center"/>
              <w:rPr>
                <w:b/>
                <w:sz w:val="24"/>
                <w:szCs w:val="24"/>
              </w:rPr>
            </w:pPr>
            <w:r w:rsidRPr="00EC410C">
              <w:rPr>
                <w:b/>
                <w:sz w:val="24"/>
                <w:szCs w:val="24"/>
              </w:rPr>
              <w:t>Green</w:t>
            </w:r>
          </w:p>
        </w:tc>
        <w:tc>
          <w:tcPr>
            <w:tcW w:w="680" w:type="pct"/>
            <w:vAlign w:val="center"/>
          </w:tcPr>
          <w:p w14:paraId="4B437AA7" w14:textId="34A063E7" w:rsidR="00400208" w:rsidRPr="00B50777" w:rsidRDefault="004921A6" w:rsidP="004D124A">
            <w:pPr>
              <w:jc w:val="center"/>
              <w:rPr>
                <w:sz w:val="24"/>
                <w:szCs w:val="24"/>
              </w:rPr>
            </w:pPr>
            <w:r>
              <w:rPr>
                <w:sz w:val="24"/>
                <w:szCs w:val="24"/>
              </w:rPr>
              <w:t>24/28</w:t>
            </w:r>
          </w:p>
        </w:tc>
        <w:tc>
          <w:tcPr>
            <w:tcW w:w="1874" w:type="pct"/>
            <w:vMerge/>
          </w:tcPr>
          <w:p w14:paraId="76C5441D" w14:textId="77777777" w:rsidR="00400208" w:rsidRPr="00B50777" w:rsidRDefault="00400208" w:rsidP="002A08CF">
            <w:pPr>
              <w:rPr>
                <w:sz w:val="24"/>
                <w:szCs w:val="24"/>
              </w:rPr>
            </w:pPr>
          </w:p>
        </w:tc>
        <w:tc>
          <w:tcPr>
            <w:tcW w:w="1384" w:type="pct"/>
            <w:vMerge/>
          </w:tcPr>
          <w:p w14:paraId="08D2F883" w14:textId="77777777" w:rsidR="00400208" w:rsidRPr="00B50777" w:rsidRDefault="00400208" w:rsidP="00AF1BD2">
            <w:pPr>
              <w:rPr>
                <w:sz w:val="24"/>
                <w:szCs w:val="24"/>
              </w:rPr>
            </w:pPr>
          </w:p>
        </w:tc>
      </w:tr>
      <w:tr w:rsidR="00EC1403" w:rsidRPr="00B50777" w14:paraId="2B8CFAC6" w14:textId="77777777" w:rsidTr="009F3081">
        <w:trPr>
          <w:trHeight w:val="611"/>
        </w:trPr>
        <w:tc>
          <w:tcPr>
            <w:tcW w:w="607" w:type="pct"/>
            <w:vMerge/>
            <w:vAlign w:val="center"/>
          </w:tcPr>
          <w:p w14:paraId="77B347A8" w14:textId="77777777" w:rsidR="00EC1403" w:rsidRPr="00AA7765" w:rsidRDefault="00EC1403" w:rsidP="00AA7765">
            <w:pPr>
              <w:jc w:val="center"/>
              <w:rPr>
                <w:b/>
                <w:color w:val="C00000"/>
                <w:sz w:val="32"/>
                <w:szCs w:val="24"/>
              </w:rPr>
            </w:pPr>
          </w:p>
        </w:tc>
        <w:tc>
          <w:tcPr>
            <w:tcW w:w="455" w:type="pct"/>
            <w:vAlign w:val="center"/>
          </w:tcPr>
          <w:p w14:paraId="33D0F670" w14:textId="77777777" w:rsidR="00EC1403" w:rsidRPr="00EC410C" w:rsidRDefault="00EC1403" w:rsidP="004D124A">
            <w:pPr>
              <w:jc w:val="center"/>
              <w:rPr>
                <w:b/>
                <w:sz w:val="24"/>
                <w:szCs w:val="24"/>
              </w:rPr>
            </w:pPr>
            <w:r>
              <w:rPr>
                <w:b/>
                <w:sz w:val="24"/>
                <w:szCs w:val="24"/>
              </w:rPr>
              <w:t>Blue</w:t>
            </w:r>
          </w:p>
        </w:tc>
        <w:tc>
          <w:tcPr>
            <w:tcW w:w="680" w:type="pct"/>
            <w:vAlign w:val="center"/>
          </w:tcPr>
          <w:p w14:paraId="728AEAA5" w14:textId="1C7F9040" w:rsidR="00EC1403" w:rsidRDefault="004921A6" w:rsidP="004D124A">
            <w:pPr>
              <w:jc w:val="center"/>
              <w:rPr>
                <w:sz w:val="24"/>
                <w:szCs w:val="24"/>
              </w:rPr>
            </w:pPr>
            <w:r>
              <w:rPr>
                <w:sz w:val="24"/>
                <w:szCs w:val="24"/>
              </w:rPr>
              <w:t>20/28</w:t>
            </w:r>
          </w:p>
        </w:tc>
        <w:tc>
          <w:tcPr>
            <w:tcW w:w="1874" w:type="pct"/>
            <w:vMerge/>
          </w:tcPr>
          <w:p w14:paraId="5658B27A" w14:textId="77777777" w:rsidR="00EC1403" w:rsidRPr="00B50777" w:rsidRDefault="00EC1403" w:rsidP="002A08CF">
            <w:pPr>
              <w:rPr>
                <w:sz w:val="24"/>
                <w:szCs w:val="24"/>
              </w:rPr>
            </w:pPr>
          </w:p>
        </w:tc>
        <w:tc>
          <w:tcPr>
            <w:tcW w:w="1384" w:type="pct"/>
            <w:vMerge/>
          </w:tcPr>
          <w:p w14:paraId="23C3D9F3" w14:textId="77777777" w:rsidR="00EC1403" w:rsidRPr="00B50777" w:rsidRDefault="00EC1403" w:rsidP="00AF1BD2">
            <w:pPr>
              <w:rPr>
                <w:sz w:val="24"/>
                <w:szCs w:val="24"/>
              </w:rPr>
            </w:pPr>
          </w:p>
        </w:tc>
      </w:tr>
      <w:tr w:rsidR="00400208" w:rsidRPr="00B50777" w14:paraId="4DC4DDB2" w14:textId="77777777" w:rsidTr="009F3081">
        <w:trPr>
          <w:trHeight w:val="629"/>
        </w:trPr>
        <w:tc>
          <w:tcPr>
            <w:tcW w:w="607" w:type="pct"/>
            <w:vMerge/>
            <w:vAlign w:val="center"/>
          </w:tcPr>
          <w:p w14:paraId="5A7D39F2" w14:textId="77777777" w:rsidR="00400208" w:rsidRPr="00AA7765" w:rsidRDefault="00400208" w:rsidP="00AA7765">
            <w:pPr>
              <w:jc w:val="center"/>
              <w:rPr>
                <w:b/>
                <w:color w:val="C00000"/>
                <w:sz w:val="32"/>
                <w:szCs w:val="24"/>
              </w:rPr>
            </w:pPr>
          </w:p>
        </w:tc>
        <w:tc>
          <w:tcPr>
            <w:tcW w:w="455" w:type="pct"/>
            <w:vAlign w:val="center"/>
          </w:tcPr>
          <w:p w14:paraId="1124E5B7" w14:textId="77777777" w:rsidR="00400208" w:rsidRPr="00EC410C" w:rsidRDefault="00400208" w:rsidP="004D124A">
            <w:pPr>
              <w:jc w:val="center"/>
              <w:rPr>
                <w:b/>
                <w:sz w:val="24"/>
                <w:szCs w:val="24"/>
              </w:rPr>
            </w:pPr>
            <w:r w:rsidRPr="00EC410C">
              <w:rPr>
                <w:b/>
                <w:sz w:val="24"/>
                <w:szCs w:val="24"/>
              </w:rPr>
              <w:t>Yellow</w:t>
            </w:r>
          </w:p>
        </w:tc>
        <w:tc>
          <w:tcPr>
            <w:tcW w:w="680" w:type="pct"/>
            <w:vAlign w:val="center"/>
          </w:tcPr>
          <w:p w14:paraId="4F8D4711" w14:textId="5E03C80E" w:rsidR="00400208" w:rsidRPr="00B50777" w:rsidRDefault="004921A6" w:rsidP="004D124A">
            <w:pPr>
              <w:jc w:val="center"/>
              <w:rPr>
                <w:sz w:val="24"/>
                <w:szCs w:val="24"/>
              </w:rPr>
            </w:pPr>
            <w:r>
              <w:rPr>
                <w:sz w:val="24"/>
                <w:szCs w:val="24"/>
              </w:rPr>
              <w:t>27/27</w:t>
            </w:r>
          </w:p>
        </w:tc>
        <w:tc>
          <w:tcPr>
            <w:tcW w:w="1874" w:type="pct"/>
            <w:vMerge/>
          </w:tcPr>
          <w:p w14:paraId="79EC29BE" w14:textId="77777777" w:rsidR="00400208" w:rsidRPr="00B50777" w:rsidRDefault="00400208" w:rsidP="002A08CF">
            <w:pPr>
              <w:rPr>
                <w:sz w:val="24"/>
                <w:szCs w:val="24"/>
              </w:rPr>
            </w:pPr>
          </w:p>
        </w:tc>
        <w:tc>
          <w:tcPr>
            <w:tcW w:w="1384" w:type="pct"/>
            <w:vMerge/>
          </w:tcPr>
          <w:p w14:paraId="740A64AB" w14:textId="77777777" w:rsidR="00400208" w:rsidRPr="00B50777" w:rsidRDefault="00400208" w:rsidP="00AF1BD2">
            <w:pPr>
              <w:rPr>
                <w:sz w:val="24"/>
                <w:szCs w:val="24"/>
              </w:rPr>
            </w:pPr>
          </w:p>
        </w:tc>
      </w:tr>
      <w:tr w:rsidR="00400208" w:rsidRPr="00B50777" w14:paraId="65949697" w14:textId="77777777" w:rsidTr="009F3081">
        <w:trPr>
          <w:trHeight w:val="503"/>
        </w:trPr>
        <w:tc>
          <w:tcPr>
            <w:tcW w:w="607" w:type="pct"/>
            <w:vMerge w:val="restart"/>
            <w:vAlign w:val="center"/>
          </w:tcPr>
          <w:p w14:paraId="1479CCF5" w14:textId="77777777" w:rsidR="00400208" w:rsidRPr="00AA7765" w:rsidRDefault="00400208" w:rsidP="00AA7765">
            <w:pPr>
              <w:jc w:val="center"/>
              <w:rPr>
                <w:b/>
                <w:color w:val="C00000"/>
                <w:sz w:val="32"/>
                <w:szCs w:val="24"/>
              </w:rPr>
            </w:pPr>
            <w:r w:rsidRPr="00AA7765">
              <w:rPr>
                <w:b/>
                <w:color w:val="C00000"/>
                <w:sz w:val="32"/>
                <w:szCs w:val="24"/>
              </w:rPr>
              <w:t>Class1</w:t>
            </w:r>
          </w:p>
        </w:tc>
        <w:tc>
          <w:tcPr>
            <w:tcW w:w="455" w:type="pct"/>
            <w:vAlign w:val="center"/>
          </w:tcPr>
          <w:p w14:paraId="1FB89DEF" w14:textId="77777777" w:rsidR="00400208" w:rsidRPr="00EC410C" w:rsidRDefault="00400208" w:rsidP="004D124A">
            <w:pPr>
              <w:jc w:val="center"/>
              <w:rPr>
                <w:b/>
                <w:sz w:val="24"/>
                <w:szCs w:val="24"/>
              </w:rPr>
            </w:pPr>
            <w:r w:rsidRPr="00EC410C">
              <w:rPr>
                <w:b/>
                <w:sz w:val="24"/>
                <w:szCs w:val="24"/>
              </w:rPr>
              <w:t>Red</w:t>
            </w:r>
          </w:p>
          <w:p w14:paraId="088FA5E1" w14:textId="77777777" w:rsidR="00400208" w:rsidRPr="00EC410C" w:rsidRDefault="00400208" w:rsidP="004D124A">
            <w:pPr>
              <w:jc w:val="center"/>
              <w:rPr>
                <w:b/>
                <w:sz w:val="24"/>
                <w:szCs w:val="24"/>
              </w:rPr>
            </w:pPr>
          </w:p>
        </w:tc>
        <w:tc>
          <w:tcPr>
            <w:tcW w:w="680" w:type="pct"/>
            <w:vAlign w:val="center"/>
          </w:tcPr>
          <w:p w14:paraId="09DB6A3B" w14:textId="213F18E2" w:rsidR="00400208" w:rsidRPr="004D124A" w:rsidRDefault="004921A6" w:rsidP="004D124A">
            <w:pPr>
              <w:jc w:val="center"/>
              <w:rPr>
                <w:sz w:val="24"/>
                <w:szCs w:val="24"/>
              </w:rPr>
            </w:pPr>
            <w:r>
              <w:rPr>
                <w:sz w:val="24"/>
                <w:szCs w:val="24"/>
              </w:rPr>
              <w:t>26/27</w:t>
            </w:r>
          </w:p>
        </w:tc>
        <w:tc>
          <w:tcPr>
            <w:tcW w:w="1874" w:type="pct"/>
            <w:vMerge w:val="restart"/>
          </w:tcPr>
          <w:p w14:paraId="5A75EAE7" w14:textId="77777777" w:rsidR="00404734" w:rsidRDefault="00F61A90" w:rsidP="00F61A90">
            <w:pPr>
              <w:pStyle w:val="ListParagraph"/>
              <w:numPr>
                <w:ilvl w:val="0"/>
                <w:numId w:val="28"/>
              </w:numPr>
              <w:rPr>
                <w:sz w:val="24"/>
                <w:szCs w:val="24"/>
              </w:rPr>
            </w:pPr>
            <w:r>
              <w:rPr>
                <w:sz w:val="24"/>
                <w:szCs w:val="24"/>
              </w:rPr>
              <w:t>A few parents requested for the change of club activities.</w:t>
            </w:r>
          </w:p>
          <w:p w14:paraId="03C7B51D" w14:textId="77777777" w:rsidR="00F61A90" w:rsidRDefault="00F61A90" w:rsidP="00F61A90">
            <w:pPr>
              <w:rPr>
                <w:sz w:val="24"/>
                <w:szCs w:val="24"/>
              </w:rPr>
            </w:pPr>
          </w:p>
          <w:p w14:paraId="53AC189F" w14:textId="77777777" w:rsidR="00F61A90" w:rsidRPr="00F61A90" w:rsidRDefault="00F61A90" w:rsidP="00F61A90">
            <w:pPr>
              <w:rPr>
                <w:sz w:val="24"/>
                <w:szCs w:val="24"/>
              </w:rPr>
            </w:pPr>
          </w:p>
          <w:p w14:paraId="2A6BF6D9" w14:textId="77777777" w:rsidR="00F61A90" w:rsidRDefault="00F61A90" w:rsidP="00F61A90">
            <w:pPr>
              <w:pStyle w:val="ListParagraph"/>
              <w:numPr>
                <w:ilvl w:val="0"/>
                <w:numId w:val="28"/>
              </w:numPr>
              <w:rPr>
                <w:sz w:val="24"/>
                <w:szCs w:val="24"/>
              </w:rPr>
            </w:pPr>
            <w:r>
              <w:rPr>
                <w:sz w:val="24"/>
                <w:szCs w:val="24"/>
              </w:rPr>
              <w:t>Timely intimation of material to be brought for craft activities should be done.</w:t>
            </w:r>
          </w:p>
          <w:p w14:paraId="54C3314A" w14:textId="77777777" w:rsidR="00F61A90" w:rsidRDefault="00F61A90" w:rsidP="00F61A90">
            <w:pPr>
              <w:rPr>
                <w:sz w:val="24"/>
                <w:szCs w:val="24"/>
              </w:rPr>
            </w:pPr>
          </w:p>
          <w:p w14:paraId="49A4E08C" w14:textId="77777777" w:rsidR="00F61A90" w:rsidRPr="00F61A90" w:rsidRDefault="00F61A90" w:rsidP="00F61A90">
            <w:pPr>
              <w:rPr>
                <w:sz w:val="24"/>
                <w:szCs w:val="24"/>
              </w:rPr>
            </w:pPr>
          </w:p>
          <w:p w14:paraId="41870378" w14:textId="1E848063" w:rsidR="00F61A90" w:rsidRPr="00F61A90" w:rsidRDefault="00F61A90" w:rsidP="00F61A90">
            <w:pPr>
              <w:pStyle w:val="ListParagraph"/>
              <w:numPr>
                <w:ilvl w:val="0"/>
                <w:numId w:val="28"/>
              </w:numPr>
              <w:rPr>
                <w:sz w:val="24"/>
                <w:szCs w:val="24"/>
              </w:rPr>
            </w:pPr>
            <w:r>
              <w:rPr>
                <w:sz w:val="24"/>
                <w:szCs w:val="24"/>
              </w:rPr>
              <w:lastRenderedPageBreak/>
              <w:t>One parent said that their child did not use the washroom because they were not clean.</w:t>
            </w:r>
          </w:p>
        </w:tc>
        <w:tc>
          <w:tcPr>
            <w:tcW w:w="1384" w:type="pct"/>
            <w:vMerge w:val="restart"/>
          </w:tcPr>
          <w:p w14:paraId="14377160" w14:textId="5068E0CF" w:rsidR="000B55E6" w:rsidRDefault="00F61A90" w:rsidP="004D124A">
            <w:pPr>
              <w:pStyle w:val="ListParagraph"/>
              <w:ind w:left="251"/>
              <w:rPr>
                <w:sz w:val="24"/>
                <w:szCs w:val="24"/>
              </w:rPr>
            </w:pPr>
            <w:r>
              <w:rPr>
                <w:sz w:val="24"/>
                <w:szCs w:val="24"/>
              </w:rPr>
              <w:lastRenderedPageBreak/>
              <w:t>It was refused as it becomes difficult in mid-session.</w:t>
            </w:r>
          </w:p>
          <w:p w14:paraId="1674C202" w14:textId="77777777" w:rsidR="00F61A90" w:rsidRDefault="00F61A90" w:rsidP="004D124A">
            <w:pPr>
              <w:pStyle w:val="ListParagraph"/>
              <w:ind w:left="251"/>
              <w:rPr>
                <w:sz w:val="24"/>
                <w:szCs w:val="24"/>
              </w:rPr>
            </w:pPr>
          </w:p>
          <w:p w14:paraId="2ADF849E" w14:textId="77777777" w:rsidR="00F61A90" w:rsidRDefault="00F61A90" w:rsidP="004D124A">
            <w:pPr>
              <w:pStyle w:val="ListParagraph"/>
              <w:ind w:left="251"/>
              <w:rPr>
                <w:sz w:val="24"/>
                <w:szCs w:val="24"/>
              </w:rPr>
            </w:pPr>
            <w:r>
              <w:rPr>
                <w:sz w:val="24"/>
                <w:szCs w:val="24"/>
              </w:rPr>
              <w:t>It was noted and they were assured the same will be done.</w:t>
            </w:r>
          </w:p>
          <w:p w14:paraId="0D7183AC" w14:textId="77777777" w:rsidR="00F61A90" w:rsidRDefault="00F61A90" w:rsidP="004D124A">
            <w:pPr>
              <w:pStyle w:val="ListParagraph"/>
              <w:ind w:left="251"/>
              <w:rPr>
                <w:sz w:val="24"/>
                <w:szCs w:val="24"/>
              </w:rPr>
            </w:pPr>
          </w:p>
          <w:p w14:paraId="47181D9E" w14:textId="77777777" w:rsidR="00F61A90" w:rsidRDefault="00F61A90" w:rsidP="004D124A">
            <w:pPr>
              <w:pStyle w:val="ListParagraph"/>
              <w:ind w:left="251"/>
              <w:rPr>
                <w:sz w:val="24"/>
                <w:szCs w:val="24"/>
              </w:rPr>
            </w:pPr>
          </w:p>
          <w:p w14:paraId="739CE89C" w14:textId="1F8BD7D1" w:rsidR="00F61A90" w:rsidRPr="00EA0EBB" w:rsidRDefault="00F61A90" w:rsidP="004D124A">
            <w:pPr>
              <w:pStyle w:val="ListParagraph"/>
              <w:ind w:left="251"/>
              <w:rPr>
                <w:sz w:val="24"/>
                <w:szCs w:val="24"/>
              </w:rPr>
            </w:pPr>
            <w:r>
              <w:rPr>
                <w:sz w:val="24"/>
                <w:szCs w:val="24"/>
              </w:rPr>
              <w:lastRenderedPageBreak/>
              <w:t>Regular reminders will be given in the classrooms to the children to flush after using the washroom. They cleaning person was also instructed about ensuring that washrooms are clean all the times.</w:t>
            </w:r>
          </w:p>
        </w:tc>
      </w:tr>
      <w:tr w:rsidR="00400208" w:rsidRPr="00B50777" w14:paraId="158CA358" w14:textId="77777777" w:rsidTr="009F3081">
        <w:trPr>
          <w:trHeight w:val="530"/>
        </w:trPr>
        <w:tc>
          <w:tcPr>
            <w:tcW w:w="607" w:type="pct"/>
            <w:vMerge/>
            <w:vAlign w:val="center"/>
          </w:tcPr>
          <w:p w14:paraId="10620AAE" w14:textId="77777777" w:rsidR="00400208" w:rsidRPr="00AA7765" w:rsidRDefault="00400208" w:rsidP="00AA7765">
            <w:pPr>
              <w:jc w:val="center"/>
              <w:rPr>
                <w:b/>
                <w:color w:val="C00000"/>
                <w:sz w:val="32"/>
                <w:szCs w:val="24"/>
              </w:rPr>
            </w:pPr>
          </w:p>
        </w:tc>
        <w:tc>
          <w:tcPr>
            <w:tcW w:w="455" w:type="pct"/>
            <w:vAlign w:val="center"/>
          </w:tcPr>
          <w:p w14:paraId="1C40774D" w14:textId="77777777" w:rsidR="00400208" w:rsidRPr="00EC410C" w:rsidRDefault="00400208" w:rsidP="004D124A">
            <w:pPr>
              <w:jc w:val="center"/>
              <w:rPr>
                <w:b/>
                <w:sz w:val="24"/>
                <w:szCs w:val="24"/>
              </w:rPr>
            </w:pPr>
            <w:r>
              <w:rPr>
                <w:b/>
                <w:sz w:val="24"/>
                <w:szCs w:val="24"/>
              </w:rPr>
              <w:t>Green</w:t>
            </w:r>
          </w:p>
        </w:tc>
        <w:tc>
          <w:tcPr>
            <w:tcW w:w="680" w:type="pct"/>
            <w:vAlign w:val="center"/>
          </w:tcPr>
          <w:p w14:paraId="702D8063" w14:textId="25F49841" w:rsidR="00400208" w:rsidRPr="004D124A" w:rsidRDefault="004921A6" w:rsidP="004D124A">
            <w:pPr>
              <w:jc w:val="center"/>
              <w:rPr>
                <w:sz w:val="24"/>
                <w:szCs w:val="24"/>
              </w:rPr>
            </w:pPr>
            <w:r>
              <w:rPr>
                <w:sz w:val="24"/>
                <w:szCs w:val="24"/>
              </w:rPr>
              <w:t>25/27</w:t>
            </w:r>
          </w:p>
        </w:tc>
        <w:tc>
          <w:tcPr>
            <w:tcW w:w="1874" w:type="pct"/>
            <w:vMerge/>
          </w:tcPr>
          <w:p w14:paraId="1CA357BE" w14:textId="77777777" w:rsidR="00400208" w:rsidRPr="00B50777" w:rsidRDefault="00400208" w:rsidP="00EA0EBB">
            <w:pPr>
              <w:rPr>
                <w:sz w:val="24"/>
                <w:szCs w:val="24"/>
              </w:rPr>
            </w:pPr>
          </w:p>
        </w:tc>
        <w:tc>
          <w:tcPr>
            <w:tcW w:w="1384" w:type="pct"/>
            <w:vMerge/>
          </w:tcPr>
          <w:p w14:paraId="4169DE94" w14:textId="77777777" w:rsidR="00400208" w:rsidRPr="00EA0EBB" w:rsidRDefault="00400208" w:rsidP="004D124A">
            <w:pPr>
              <w:pStyle w:val="ListParagraph"/>
              <w:ind w:left="251"/>
              <w:rPr>
                <w:sz w:val="24"/>
                <w:szCs w:val="24"/>
              </w:rPr>
            </w:pPr>
          </w:p>
        </w:tc>
      </w:tr>
      <w:tr w:rsidR="00400208" w:rsidRPr="00B50777" w14:paraId="6B0A1738" w14:textId="77777777" w:rsidTr="009F3081">
        <w:trPr>
          <w:trHeight w:val="530"/>
        </w:trPr>
        <w:tc>
          <w:tcPr>
            <w:tcW w:w="607" w:type="pct"/>
            <w:vMerge/>
            <w:vAlign w:val="center"/>
          </w:tcPr>
          <w:p w14:paraId="4F6316B3" w14:textId="77777777" w:rsidR="00400208" w:rsidRPr="00AA7765" w:rsidRDefault="00400208" w:rsidP="00AA7765">
            <w:pPr>
              <w:jc w:val="center"/>
              <w:rPr>
                <w:b/>
                <w:color w:val="C00000"/>
                <w:sz w:val="32"/>
                <w:szCs w:val="24"/>
              </w:rPr>
            </w:pPr>
          </w:p>
        </w:tc>
        <w:tc>
          <w:tcPr>
            <w:tcW w:w="455" w:type="pct"/>
            <w:vAlign w:val="center"/>
          </w:tcPr>
          <w:p w14:paraId="276A9F8E" w14:textId="77777777" w:rsidR="00400208" w:rsidRPr="00EC410C" w:rsidRDefault="00400208" w:rsidP="004D124A">
            <w:pPr>
              <w:jc w:val="center"/>
              <w:rPr>
                <w:b/>
                <w:sz w:val="24"/>
                <w:szCs w:val="24"/>
              </w:rPr>
            </w:pPr>
            <w:r>
              <w:rPr>
                <w:b/>
                <w:sz w:val="24"/>
                <w:szCs w:val="24"/>
              </w:rPr>
              <w:t>Blue</w:t>
            </w:r>
          </w:p>
        </w:tc>
        <w:tc>
          <w:tcPr>
            <w:tcW w:w="680" w:type="pct"/>
            <w:vAlign w:val="center"/>
          </w:tcPr>
          <w:p w14:paraId="4077CBD9" w14:textId="3AE84386" w:rsidR="00400208" w:rsidRPr="004D124A" w:rsidRDefault="004921A6" w:rsidP="004D124A">
            <w:pPr>
              <w:jc w:val="center"/>
              <w:rPr>
                <w:sz w:val="24"/>
                <w:szCs w:val="24"/>
              </w:rPr>
            </w:pPr>
            <w:r>
              <w:rPr>
                <w:sz w:val="24"/>
                <w:szCs w:val="24"/>
              </w:rPr>
              <w:t>26/28</w:t>
            </w:r>
          </w:p>
        </w:tc>
        <w:tc>
          <w:tcPr>
            <w:tcW w:w="1874" w:type="pct"/>
            <w:vMerge/>
          </w:tcPr>
          <w:p w14:paraId="4ED425B0" w14:textId="77777777" w:rsidR="00400208" w:rsidRPr="00B50777" w:rsidRDefault="00400208" w:rsidP="00EA0EBB">
            <w:pPr>
              <w:rPr>
                <w:sz w:val="24"/>
                <w:szCs w:val="24"/>
              </w:rPr>
            </w:pPr>
          </w:p>
        </w:tc>
        <w:tc>
          <w:tcPr>
            <w:tcW w:w="1384" w:type="pct"/>
            <w:vMerge/>
          </w:tcPr>
          <w:p w14:paraId="3BB6B352" w14:textId="77777777" w:rsidR="00400208" w:rsidRPr="00EA0EBB" w:rsidRDefault="00400208" w:rsidP="004D124A">
            <w:pPr>
              <w:pStyle w:val="ListParagraph"/>
              <w:ind w:left="251"/>
              <w:rPr>
                <w:sz w:val="24"/>
                <w:szCs w:val="24"/>
              </w:rPr>
            </w:pPr>
          </w:p>
        </w:tc>
      </w:tr>
      <w:tr w:rsidR="00400208" w:rsidRPr="00B50777" w14:paraId="5807C189" w14:textId="77777777" w:rsidTr="009F3081">
        <w:trPr>
          <w:trHeight w:val="467"/>
        </w:trPr>
        <w:tc>
          <w:tcPr>
            <w:tcW w:w="607" w:type="pct"/>
            <w:vMerge/>
            <w:vAlign w:val="center"/>
          </w:tcPr>
          <w:p w14:paraId="7D29B5A7" w14:textId="77777777" w:rsidR="00400208" w:rsidRPr="00AA7765" w:rsidRDefault="00400208" w:rsidP="00AA7765">
            <w:pPr>
              <w:jc w:val="center"/>
              <w:rPr>
                <w:b/>
                <w:color w:val="C00000"/>
                <w:sz w:val="32"/>
                <w:szCs w:val="24"/>
              </w:rPr>
            </w:pPr>
          </w:p>
        </w:tc>
        <w:tc>
          <w:tcPr>
            <w:tcW w:w="455" w:type="pct"/>
            <w:vAlign w:val="center"/>
          </w:tcPr>
          <w:p w14:paraId="442AC0AD" w14:textId="77777777" w:rsidR="00400208" w:rsidRPr="00EC410C" w:rsidRDefault="00400208" w:rsidP="004D124A">
            <w:pPr>
              <w:jc w:val="center"/>
              <w:rPr>
                <w:b/>
                <w:sz w:val="24"/>
                <w:szCs w:val="24"/>
              </w:rPr>
            </w:pPr>
            <w:r>
              <w:rPr>
                <w:b/>
                <w:sz w:val="24"/>
                <w:szCs w:val="24"/>
              </w:rPr>
              <w:t>Yellow</w:t>
            </w:r>
          </w:p>
        </w:tc>
        <w:tc>
          <w:tcPr>
            <w:tcW w:w="680" w:type="pct"/>
            <w:vAlign w:val="center"/>
          </w:tcPr>
          <w:p w14:paraId="372E942D" w14:textId="7E4DDF77" w:rsidR="00400208" w:rsidRPr="004D124A" w:rsidRDefault="004921A6" w:rsidP="004D124A">
            <w:pPr>
              <w:jc w:val="center"/>
              <w:rPr>
                <w:sz w:val="24"/>
                <w:szCs w:val="24"/>
              </w:rPr>
            </w:pPr>
            <w:r>
              <w:rPr>
                <w:sz w:val="24"/>
                <w:szCs w:val="24"/>
              </w:rPr>
              <w:t>24/26</w:t>
            </w:r>
          </w:p>
        </w:tc>
        <w:tc>
          <w:tcPr>
            <w:tcW w:w="1874" w:type="pct"/>
            <w:vMerge/>
          </w:tcPr>
          <w:p w14:paraId="10F74855" w14:textId="77777777" w:rsidR="00400208" w:rsidRPr="00B50777" w:rsidRDefault="00400208" w:rsidP="00EA0EBB">
            <w:pPr>
              <w:rPr>
                <w:sz w:val="24"/>
                <w:szCs w:val="24"/>
              </w:rPr>
            </w:pPr>
          </w:p>
        </w:tc>
        <w:tc>
          <w:tcPr>
            <w:tcW w:w="1384" w:type="pct"/>
            <w:vMerge/>
          </w:tcPr>
          <w:p w14:paraId="799EB161" w14:textId="77777777" w:rsidR="00400208" w:rsidRPr="00EA0EBB" w:rsidRDefault="00400208" w:rsidP="004D124A">
            <w:pPr>
              <w:pStyle w:val="ListParagraph"/>
              <w:ind w:left="251"/>
              <w:rPr>
                <w:sz w:val="24"/>
                <w:szCs w:val="24"/>
              </w:rPr>
            </w:pPr>
          </w:p>
        </w:tc>
      </w:tr>
      <w:tr w:rsidR="00400208" w:rsidRPr="00B50777" w14:paraId="012C2E22" w14:textId="77777777" w:rsidTr="009F3081">
        <w:trPr>
          <w:trHeight w:val="503"/>
        </w:trPr>
        <w:tc>
          <w:tcPr>
            <w:tcW w:w="607" w:type="pct"/>
            <w:vMerge w:val="restart"/>
            <w:vAlign w:val="center"/>
          </w:tcPr>
          <w:p w14:paraId="3C9882CE" w14:textId="77777777" w:rsidR="00400208" w:rsidRPr="00AA7765" w:rsidRDefault="00400208" w:rsidP="00AA7765">
            <w:pPr>
              <w:jc w:val="center"/>
              <w:rPr>
                <w:b/>
                <w:color w:val="C00000"/>
                <w:sz w:val="32"/>
                <w:szCs w:val="24"/>
              </w:rPr>
            </w:pPr>
            <w:r>
              <w:rPr>
                <w:b/>
                <w:color w:val="C00000"/>
                <w:sz w:val="32"/>
                <w:szCs w:val="24"/>
              </w:rPr>
              <w:t>Class 2</w:t>
            </w:r>
          </w:p>
        </w:tc>
        <w:tc>
          <w:tcPr>
            <w:tcW w:w="455" w:type="pct"/>
            <w:vAlign w:val="center"/>
          </w:tcPr>
          <w:p w14:paraId="41DEF11A" w14:textId="77777777" w:rsidR="00400208" w:rsidRPr="00EC410C" w:rsidRDefault="00400208" w:rsidP="00FC5B58">
            <w:pPr>
              <w:jc w:val="center"/>
              <w:rPr>
                <w:b/>
                <w:sz w:val="24"/>
                <w:szCs w:val="24"/>
              </w:rPr>
            </w:pPr>
            <w:r w:rsidRPr="00EC410C">
              <w:rPr>
                <w:b/>
                <w:sz w:val="24"/>
                <w:szCs w:val="24"/>
              </w:rPr>
              <w:t>Red</w:t>
            </w:r>
          </w:p>
          <w:p w14:paraId="20D44B3D" w14:textId="77777777" w:rsidR="00400208" w:rsidRPr="00EC410C" w:rsidRDefault="00400208" w:rsidP="00FC5B58">
            <w:pPr>
              <w:jc w:val="center"/>
              <w:rPr>
                <w:b/>
                <w:sz w:val="24"/>
                <w:szCs w:val="24"/>
              </w:rPr>
            </w:pPr>
          </w:p>
        </w:tc>
        <w:tc>
          <w:tcPr>
            <w:tcW w:w="680" w:type="pct"/>
            <w:vAlign w:val="center"/>
          </w:tcPr>
          <w:p w14:paraId="0B572001" w14:textId="451DA2F0" w:rsidR="00400208" w:rsidRPr="004D124A" w:rsidRDefault="004921A6" w:rsidP="004D124A">
            <w:pPr>
              <w:jc w:val="center"/>
              <w:rPr>
                <w:sz w:val="24"/>
                <w:szCs w:val="24"/>
              </w:rPr>
            </w:pPr>
            <w:r>
              <w:rPr>
                <w:sz w:val="24"/>
                <w:szCs w:val="24"/>
              </w:rPr>
              <w:t>34/36</w:t>
            </w:r>
          </w:p>
        </w:tc>
        <w:tc>
          <w:tcPr>
            <w:tcW w:w="1874" w:type="pct"/>
            <w:vMerge/>
          </w:tcPr>
          <w:p w14:paraId="28738CB9" w14:textId="77777777" w:rsidR="00400208" w:rsidRPr="00B50777" w:rsidRDefault="00400208" w:rsidP="00EA0EBB">
            <w:pPr>
              <w:rPr>
                <w:sz w:val="24"/>
                <w:szCs w:val="24"/>
              </w:rPr>
            </w:pPr>
          </w:p>
        </w:tc>
        <w:tc>
          <w:tcPr>
            <w:tcW w:w="1384" w:type="pct"/>
            <w:vMerge/>
          </w:tcPr>
          <w:p w14:paraId="73EA5E2F" w14:textId="77777777" w:rsidR="00400208" w:rsidRPr="00EA0EBB" w:rsidRDefault="00400208" w:rsidP="004D124A">
            <w:pPr>
              <w:pStyle w:val="ListParagraph"/>
              <w:ind w:left="251"/>
              <w:rPr>
                <w:sz w:val="24"/>
                <w:szCs w:val="24"/>
              </w:rPr>
            </w:pPr>
          </w:p>
        </w:tc>
      </w:tr>
      <w:tr w:rsidR="00400208" w:rsidRPr="00B50777" w14:paraId="55BAFA8F" w14:textId="77777777" w:rsidTr="009F3081">
        <w:trPr>
          <w:trHeight w:val="530"/>
        </w:trPr>
        <w:tc>
          <w:tcPr>
            <w:tcW w:w="607" w:type="pct"/>
            <w:vMerge/>
            <w:vAlign w:val="center"/>
          </w:tcPr>
          <w:p w14:paraId="16F287F9" w14:textId="77777777" w:rsidR="00400208" w:rsidRPr="00AA7765" w:rsidRDefault="00400208" w:rsidP="00AA7765">
            <w:pPr>
              <w:jc w:val="center"/>
              <w:rPr>
                <w:b/>
                <w:color w:val="C00000"/>
                <w:sz w:val="32"/>
                <w:szCs w:val="24"/>
              </w:rPr>
            </w:pPr>
          </w:p>
        </w:tc>
        <w:tc>
          <w:tcPr>
            <w:tcW w:w="455" w:type="pct"/>
            <w:vAlign w:val="center"/>
          </w:tcPr>
          <w:p w14:paraId="71572915" w14:textId="77777777" w:rsidR="00400208" w:rsidRPr="00EC410C" w:rsidRDefault="00400208" w:rsidP="00FC5B58">
            <w:pPr>
              <w:jc w:val="center"/>
              <w:rPr>
                <w:b/>
                <w:sz w:val="24"/>
                <w:szCs w:val="24"/>
              </w:rPr>
            </w:pPr>
            <w:r>
              <w:rPr>
                <w:b/>
                <w:sz w:val="24"/>
                <w:szCs w:val="24"/>
              </w:rPr>
              <w:t>Green</w:t>
            </w:r>
          </w:p>
        </w:tc>
        <w:tc>
          <w:tcPr>
            <w:tcW w:w="680" w:type="pct"/>
            <w:vAlign w:val="center"/>
          </w:tcPr>
          <w:p w14:paraId="37CFF6DD" w14:textId="4721A302" w:rsidR="00400208" w:rsidRPr="004D124A" w:rsidRDefault="004921A6" w:rsidP="004D124A">
            <w:pPr>
              <w:jc w:val="center"/>
              <w:rPr>
                <w:sz w:val="24"/>
                <w:szCs w:val="24"/>
              </w:rPr>
            </w:pPr>
            <w:r>
              <w:rPr>
                <w:sz w:val="24"/>
                <w:szCs w:val="24"/>
              </w:rPr>
              <w:t>28/32</w:t>
            </w:r>
          </w:p>
        </w:tc>
        <w:tc>
          <w:tcPr>
            <w:tcW w:w="1874" w:type="pct"/>
            <w:vMerge/>
          </w:tcPr>
          <w:p w14:paraId="403E51A1" w14:textId="77777777" w:rsidR="00400208" w:rsidRPr="00B50777" w:rsidRDefault="00400208" w:rsidP="00EA0EBB">
            <w:pPr>
              <w:rPr>
                <w:sz w:val="24"/>
                <w:szCs w:val="24"/>
              </w:rPr>
            </w:pPr>
          </w:p>
        </w:tc>
        <w:tc>
          <w:tcPr>
            <w:tcW w:w="1384" w:type="pct"/>
            <w:vMerge/>
          </w:tcPr>
          <w:p w14:paraId="31CE630F" w14:textId="77777777" w:rsidR="00400208" w:rsidRPr="00EA0EBB" w:rsidRDefault="00400208" w:rsidP="004D124A">
            <w:pPr>
              <w:pStyle w:val="ListParagraph"/>
              <w:ind w:left="251"/>
              <w:rPr>
                <w:sz w:val="24"/>
                <w:szCs w:val="24"/>
              </w:rPr>
            </w:pPr>
          </w:p>
        </w:tc>
      </w:tr>
      <w:tr w:rsidR="00400208" w:rsidRPr="00B50777" w14:paraId="5F9FC5FD" w14:textId="77777777" w:rsidTr="009F3081">
        <w:trPr>
          <w:trHeight w:val="530"/>
        </w:trPr>
        <w:tc>
          <w:tcPr>
            <w:tcW w:w="607" w:type="pct"/>
            <w:vMerge/>
            <w:vAlign w:val="center"/>
          </w:tcPr>
          <w:p w14:paraId="012B1E10" w14:textId="77777777" w:rsidR="00400208" w:rsidRPr="00AA7765" w:rsidRDefault="00400208" w:rsidP="00AA7765">
            <w:pPr>
              <w:jc w:val="center"/>
              <w:rPr>
                <w:b/>
                <w:color w:val="C00000"/>
                <w:sz w:val="32"/>
                <w:szCs w:val="24"/>
              </w:rPr>
            </w:pPr>
          </w:p>
        </w:tc>
        <w:tc>
          <w:tcPr>
            <w:tcW w:w="455" w:type="pct"/>
            <w:vAlign w:val="center"/>
          </w:tcPr>
          <w:p w14:paraId="6E2D04AE" w14:textId="77777777" w:rsidR="00400208" w:rsidRPr="00EC410C" w:rsidRDefault="00400208" w:rsidP="00FC5B58">
            <w:pPr>
              <w:jc w:val="center"/>
              <w:rPr>
                <w:b/>
                <w:sz w:val="24"/>
                <w:szCs w:val="24"/>
              </w:rPr>
            </w:pPr>
            <w:r>
              <w:rPr>
                <w:b/>
                <w:sz w:val="24"/>
                <w:szCs w:val="24"/>
              </w:rPr>
              <w:t>Blue</w:t>
            </w:r>
          </w:p>
        </w:tc>
        <w:tc>
          <w:tcPr>
            <w:tcW w:w="680" w:type="pct"/>
            <w:vAlign w:val="center"/>
          </w:tcPr>
          <w:p w14:paraId="5019823E" w14:textId="19304E9F" w:rsidR="00400208" w:rsidRPr="004D124A" w:rsidRDefault="004921A6" w:rsidP="004D124A">
            <w:pPr>
              <w:jc w:val="center"/>
              <w:rPr>
                <w:sz w:val="24"/>
                <w:szCs w:val="24"/>
              </w:rPr>
            </w:pPr>
            <w:r>
              <w:rPr>
                <w:sz w:val="24"/>
                <w:szCs w:val="24"/>
              </w:rPr>
              <w:t>31/37</w:t>
            </w:r>
          </w:p>
        </w:tc>
        <w:tc>
          <w:tcPr>
            <w:tcW w:w="1874" w:type="pct"/>
            <w:vMerge/>
          </w:tcPr>
          <w:p w14:paraId="7DA673A3" w14:textId="77777777" w:rsidR="00400208" w:rsidRPr="00B50777" w:rsidRDefault="00400208" w:rsidP="00EA0EBB">
            <w:pPr>
              <w:rPr>
                <w:sz w:val="24"/>
                <w:szCs w:val="24"/>
              </w:rPr>
            </w:pPr>
          </w:p>
        </w:tc>
        <w:tc>
          <w:tcPr>
            <w:tcW w:w="1384" w:type="pct"/>
            <w:vMerge/>
          </w:tcPr>
          <w:p w14:paraId="75AF42BA" w14:textId="77777777" w:rsidR="00400208" w:rsidRPr="00EA0EBB" w:rsidRDefault="00400208" w:rsidP="004D124A">
            <w:pPr>
              <w:pStyle w:val="ListParagraph"/>
              <w:ind w:left="251"/>
              <w:rPr>
                <w:sz w:val="24"/>
                <w:szCs w:val="24"/>
              </w:rPr>
            </w:pPr>
          </w:p>
        </w:tc>
      </w:tr>
      <w:tr w:rsidR="00400208" w:rsidRPr="00B50777" w14:paraId="2A3E46B7" w14:textId="77777777" w:rsidTr="009F3081">
        <w:trPr>
          <w:trHeight w:val="530"/>
        </w:trPr>
        <w:tc>
          <w:tcPr>
            <w:tcW w:w="607" w:type="pct"/>
            <w:vMerge/>
            <w:vAlign w:val="center"/>
          </w:tcPr>
          <w:p w14:paraId="0F7B74D2" w14:textId="77777777" w:rsidR="00400208" w:rsidRPr="00AA7765" w:rsidRDefault="00400208" w:rsidP="00AA7765">
            <w:pPr>
              <w:jc w:val="center"/>
              <w:rPr>
                <w:b/>
                <w:color w:val="C00000"/>
                <w:sz w:val="32"/>
                <w:szCs w:val="24"/>
              </w:rPr>
            </w:pPr>
          </w:p>
        </w:tc>
        <w:tc>
          <w:tcPr>
            <w:tcW w:w="455" w:type="pct"/>
            <w:vAlign w:val="center"/>
          </w:tcPr>
          <w:p w14:paraId="0E3D6413" w14:textId="77777777" w:rsidR="00400208" w:rsidRPr="00EC410C" w:rsidRDefault="00400208" w:rsidP="00FC5B58">
            <w:pPr>
              <w:jc w:val="center"/>
              <w:rPr>
                <w:b/>
                <w:sz w:val="24"/>
                <w:szCs w:val="24"/>
              </w:rPr>
            </w:pPr>
            <w:r>
              <w:rPr>
                <w:b/>
                <w:sz w:val="24"/>
                <w:szCs w:val="24"/>
              </w:rPr>
              <w:t>Yellow</w:t>
            </w:r>
          </w:p>
        </w:tc>
        <w:tc>
          <w:tcPr>
            <w:tcW w:w="680" w:type="pct"/>
            <w:vAlign w:val="center"/>
          </w:tcPr>
          <w:p w14:paraId="6434E0D3" w14:textId="6886C677" w:rsidR="00400208" w:rsidRPr="004D124A" w:rsidRDefault="004921A6" w:rsidP="004D124A">
            <w:pPr>
              <w:jc w:val="center"/>
              <w:rPr>
                <w:sz w:val="24"/>
                <w:szCs w:val="24"/>
              </w:rPr>
            </w:pPr>
            <w:r>
              <w:rPr>
                <w:sz w:val="24"/>
                <w:szCs w:val="24"/>
              </w:rPr>
              <w:t>33/37</w:t>
            </w:r>
          </w:p>
        </w:tc>
        <w:tc>
          <w:tcPr>
            <w:tcW w:w="1874" w:type="pct"/>
            <w:vMerge/>
          </w:tcPr>
          <w:p w14:paraId="5BA1FA22" w14:textId="77777777" w:rsidR="00400208" w:rsidRPr="00B50777" w:rsidRDefault="00400208" w:rsidP="00EA0EBB">
            <w:pPr>
              <w:rPr>
                <w:sz w:val="24"/>
                <w:szCs w:val="24"/>
              </w:rPr>
            </w:pPr>
          </w:p>
        </w:tc>
        <w:tc>
          <w:tcPr>
            <w:tcW w:w="1384" w:type="pct"/>
            <w:vMerge/>
          </w:tcPr>
          <w:p w14:paraId="7005D160" w14:textId="77777777" w:rsidR="00400208" w:rsidRPr="00EA0EBB" w:rsidRDefault="00400208" w:rsidP="004D124A">
            <w:pPr>
              <w:pStyle w:val="ListParagraph"/>
              <w:ind w:left="251"/>
              <w:rPr>
                <w:sz w:val="24"/>
                <w:szCs w:val="24"/>
              </w:rPr>
            </w:pPr>
          </w:p>
        </w:tc>
      </w:tr>
      <w:tr w:rsidR="009F3081" w:rsidRPr="00B50777" w14:paraId="72B09A12" w14:textId="77777777" w:rsidTr="009F3081">
        <w:trPr>
          <w:trHeight w:val="530"/>
        </w:trPr>
        <w:tc>
          <w:tcPr>
            <w:tcW w:w="607" w:type="pct"/>
            <w:vMerge w:val="restart"/>
            <w:vAlign w:val="center"/>
          </w:tcPr>
          <w:p w14:paraId="322B9141" w14:textId="77777777" w:rsidR="009F3081" w:rsidRPr="00AA7765" w:rsidRDefault="009F3081" w:rsidP="00AA7765">
            <w:pPr>
              <w:jc w:val="center"/>
              <w:rPr>
                <w:b/>
                <w:color w:val="C00000"/>
                <w:sz w:val="32"/>
                <w:szCs w:val="24"/>
              </w:rPr>
            </w:pPr>
            <w:r>
              <w:rPr>
                <w:b/>
                <w:color w:val="C00000"/>
                <w:sz w:val="32"/>
                <w:szCs w:val="24"/>
              </w:rPr>
              <w:t>Class 3</w:t>
            </w:r>
          </w:p>
        </w:tc>
        <w:tc>
          <w:tcPr>
            <w:tcW w:w="455" w:type="pct"/>
            <w:vAlign w:val="center"/>
          </w:tcPr>
          <w:p w14:paraId="4C703BFC" w14:textId="77777777" w:rsidR="009F3081" w:rsidRDefault="009F3081" w:rsidP="00FC5B58">
            <w:pPr>
              <w:jc w:val="center"/>
              <w:rPr>
                <w:b/>
                <w:sz w:val="24"/>
                <w:szCs w:val="24"/>
              </w:rPr>
            </w:pPr>
            <w:r>
              <w:rPr>
                <w:b/>
                <w:sz w:val="24"/>
                <w:szCs w:val="24"/>
              </w:rPr>
              <w:t>A</w:t>
            </w:r>
          </w:p>
        </w:tc>
        <w:tc>
          <w:tcPr>
            <w:tcW w:w="680" w:type="pct"/>
            <w:vAlign w:val="center"/>
          </w:tcPr>
          <w:p w14:paraId="08BA166E" w14:textId="39A1B00A" w:rsidR="009F3081" w:rsidRPr="004D124A" w:rsidRDefault="004921A6" w:rsidP="004D124A">
            <w:pPr>
              <w:jc w:val="center"/>
              <w:rPr>
                <w:sz w:val="24"/>
                <w:szCs w:val="24"/>
              </w:rPr>
            </w:pPr>
            <w:r>
              <w:rPr>
                <w:sz w:val="24"/>
                <w:szCs w:val="24"/>
              </w:rPr>
              <w:t>31/35</w:t>
            </w:r>
          </w:p>
        </w:tc>
        <w:tc>
          <w:tcPr>
            <w:tcW w:w="1874" w:type="pct"/>
            <w:vMerge w:val="restart"/>
          </w:tcPr>
          <w:p w14:paraId="5A5C502A" w14:textId="77777777" w:rsidR="005761D3" w:rsidRDefault="00F61A90" w:rsidP="00F61A90">
            <w:pPr>
              <w:pStyle w:val="ListParagraph"/>
              <w:numPr>
                <w:ilvl w:val="0"/>
                <w:numId w:val="29"/>
              </w:numPr>
              <w:rPr>
                <w:sz w:val="24"/>
                <w:szCs w:val="24"/>
              </w:rPr>
            </w:pPr>
            <w:r>
              <w:rPr>
                <w:sz w:val="24"/>
                <w:szCs w:val="24"/>
              </w:rPr>
              <w:t>Some children who could not appear in internal assessments or may not be able to appear for upcoming assessments wanted clarification regarding how it will be dealt with.</w:t>
            </w:r>
          </w:p>
          <w:p w14:paraId="55E29989" w14:textId="77777777" w:rsidR="000120FC" w:rsidRDefault="000120FC" w:rsidP="000120FC">
            <w:pPr>
              <w:rPr>
                <w:sz w:val="24"/>
                <w:szCs w:val="24"/>
              </w:rPr>
            </w:pPr>
          </w:p>
          <w:p w14:paraId="0E4593AF" w14:textId="77777777" w:rsidR="000120FC" w:rsidRDefault="000120FC" w:rsidP="000120FC">
            <w:pPr>
              <w:rPr>
                <w:sz w:val="24"/>
                <w:szCs w:val="24"/>
              </w:rPr>
            </w:pPr>
          </w:p>
          <w:p w14:paraId="7D0159FB" w14:textId="77777777" w:rsidR="000120FC" w:rsidRDefault="000120FC" w:rsidP="000120FC">
            <w:pPr>
              <w:rPr>
                <w:sz w:val="24"/>
                <w:szCs w:val="24"/>
              </w:rPr>
            </w:pPr>
          </w:p>
          <w:p w14:paraId="09406C5B" w14:textId="77777777" w:rsidR="000120FC" w:rsidRDefault="000120FC" w:rsidP="000120FC">
            <w:pPr>
              <w:rPr>
                <w:sz w:val="24"/>
                <w:szCs w:val="24"/>
              </w:rPr>
            </w:pPr>
          </w:p>
          <w:p w14:paraId="21DF0F4D" w14:textId="77777777" w:rsidR="000120FC" w:rsidRDefault="000120FC" w:rsidP="000120FC">
            <w:pPr>
              <w:rPr>
                <w:sz w:val="24"/>
                <w:szCs w:val="24"/>
              </w:rPr>
            </w:pPr>
          </w:p>
          <w:p w14:paraId="457F2FA8" w14:textId="77777777" w:rsidR="000120FC" w:rsidRPr="000120FC" w:rsidRDefault="000120FC" w:rsidP="000120FC">
            <w:pPr>
              <w:rPr>
                <w:sz w:val="24"/>
                <w:szCs w:val="24"/>
              </w:rPr>
            </w:pPr>
          </w:p>
          <w:p w14:paraId="3258CF8F" w14:textId="77777777" w:rsidR="00B85C2A" w:rsidRDefault="00B85C2A" w:rsidP="00F61A90">
            <w:pPr>
              <w:pStyle w:val="ListParagraph"/>
              <w:numPr>
                <w:ilvl w:val="0"/>
                <w:numId w:val="29"/>
              </w:numPr>
              <w:rPr>
                <w:sz w:val="24"/>
                <w:szCs w:val="24"/>
              </w:rPr>
            </w:pPr>
            <w:r>
              <w:rPr>
                <w:sz w:val="24"/>
                <w:szCs w:val="24"/>
              </w:rPr>
              <w:t>Some parents complaint about home work being uploaded late in the evening.</w:t>
            </w:r>
          </w:p>
          <w:p w14:paraId="06913687" w14:textId="77777777" w:rsidR="000120FC" w:rsidRPr="000120FC" w:rsidRDefault="000120FC" w:rsidP="000120FC">
            <w:pPr>
              <w:rPr>
                <w:sz w:val="24"/>
                <w:szCs w:val="24"/>
              </w:rPr>
            </w:pPr>
          </w:p>
          <w:p w14:paraId="5F5647C4" w14:textId="77777777" w:rsidR="00B85C2A" w:rsidRDefault="00B85C2A" w:rsidP="00F61A90">
            <w:pPr>
              <w:pStyle w:val="ListParagraph"/>
              <w:numPr>
                <w:ilvl w:val="0"/>
                <w:numId w:val="29"/>
              </w:numPr>
              <w:rPr>
                <w:sz w:val="24"/>
                <w:szCs w:val="24"/>
              </w:rPr>
            </w:pPr>
            <w:r>
              <w:rPr>
                <w:sz w:val="24"/>
                <w:szCs w:val="24"/>
              </w:rPr>
              <w:t>A few parents suggested that the students who go for practices of different events should be given help with class work and home work.</w:t>
            </w:r>
          </w:p>
          <w:p w14:paraId="0C0C1A73" w14:textId="77777777" w:rsidR="000120FC" w:rsidRPr="000120FC" w:rsidRDefault="000120FC" w:rsidP="000120FC">
            <w:pPr>
              <w:pStyle w:val="ListParagraph"/>
              <w:rPr>
                <w:sz w:val="24"/>
                <w:szCs w:val="24"/>
              </w:rPr>
            </w:pPr>
          </w:p>
          <w:p w14:paraId="0A0EA825" w14:textId="77777777" w:rsidR="000120FC" w:rsidRDefault="000120FC" w:rsidP="00F61A90">
            <w:pPr>
              <w:pStyle w:val="ListParagraph"/>
              <w:numPr>
                <w:ilvl w:val="0"/>
                <w:numId w:val="29"/>
              </w:numPr>
              <w:rPr>
                <w:sz w:val="24"/>
                <w:szCs w:val="24"/>
              </w:rPr>
            </w:pPr>
            <w:r>
              <w:rPr>
                <w:sz w:val="24"/>
                <w:szCs w:val="24"/>
              </w:rPr>
              <w:t>Some parents suggested that more computer practical  periods should be there.</w:t>
            </w:r>
          </w:p>
          <w:p w14:paraId="6F554138" w14:textId="77777777" w:rsidR="000120FC" w:rsidRPr="000120FC" w:rsidRDefault="000120FC" w:rsidP="000120FC">
            <w:pPr>
              <w:pStyle w:val="ListParagraph"/>
              <w:rPr>
                <w:sz w:val="24"/>
                <w:szCs w:val="24"/>
              </w:rPr>
            </w:pPr>
          </w:p>
          <w:p w14:paraId="4FE632F7" w14:textId="343B062F" w:rsidR="000120FC" w:rsidRPr="00F61A90" w:rsidRDefault="000120FC" w:rsidP="00F61A90">
            <w:pPr>
              <w:pStyle w:val="ListParagraph"/>
              <w:numPr>
                <w:ilvl w:val="0"/>
                <w:numId w:val="29"/>
              </w:numPr>
              <w:rPr>
                <w:sz w:val="24"/>
                <w:szCs w:val="24"/>
              </w:rPr>
            </w:pPr>
            <w:r>
              <w:rPr>
                <w:sz w:val="24"/>
                <w:szCs w:val="24"/>
              </w:rPr>
              <w:t>Fair chance should be given to all the children for various speaking activities.</w:t>
            </w:r>
          </w:p>
        </w:tc>
        <w:tc>
          <w:tcPr>
            <w:tcW w:w="1384" w:type="pct"/>
            <w:vMerge w:val="restart"/>
          </w:tcPr>
          <w:p w14:paraId="671A2AC4" w14:textId="77777777" w:rsidR="005761D3" w:rsidRDefault="00F61A90" w:rsidP="004441A9">
            <w:pPr>
              <w:rPr>
                <w:sz w:val="24"/>
                <w:szCs w:val="24"/>
              </w:rPr>
            </w:pPr>
            <w:r>
              <w:rPr>
                <w:sz w:val="24"/>
                <w:szCs w:val="24"/>
              </w:rPr>
              <w:t>Parents were told that a date for conducting internal assessments will be intimated. However, the half yearly assessments will not be taken. Only students with medical issues will be given the benefit of not adding marks of that particular subject in total.</w:t>
            </w:r>
          </w:p>
          <w:p w14:paraId="3B29F5E5" w14:textId="77777777" w:rsidR="00B85C2A" w:rsidRDefault="00B85C2A" w:rsidP="004441A9">
            <w:pPr>
              <w:rPr>
                <w:sz w:val="24"/>
                <w:szCs w:val="24"/>
              </w:rPr>
            </w:pPr>
          </w:p>
          <w:p w14:paraId="34FA79DB" w14:textId="77777777" w:rsidR="000120FC" w:rsidRDefault="000120FC" w:rsidP="004441A9">
            <w:pPr>
              <w:rPr>
                <w:sz w:val="24"/>
                <w:szCs w:val="24"/>
              </w:rPr>
            </w:pPr>
          </w:p>
          <w:p w14:paraId="6AB7096B" w14:textId="6B267484" w:rsidR="000120FC" w:rsidRDefault="000120FC" w:rsidP="004441A9">
            <w:pPr>
              <w:rPr>
                <w:sz w:val="24"/>
                <w:szCs w:val="24"/>
              </w:rPr>
            </w:pPr>
            <w:r>
              <w:rPr>
                <w:sz w:val="24"/>
                <w:szCs w:val="24"/>
              </w:rPr>
              <w:t>They were assured same will be done before 5:00pm every day.</w:t>
            </w:r>
          </w:p>
          <w:p w14:paraId="61145CB6" w14:textId="77777777" w:rsidR="000120FC" w:rsidRDefault="000120FC" w:rsidP="004441A9">
            <w:pPr>
              <w:rPr>
                <w:sz w:val="24"/>
                <w:szCs w:val="24"/>
              </w:rPr>
            </w:pPr>
          </w:p>
          <w:p w14:paraId="752D4412" w14:textId="77777777" w:rsidR="000120FC" w:rsidRDefault="000120FC" w:rsidP="004441A9">
            <w:pPr>
              <w:rPr>
                <w:sz w:val="24"/>
                <w:szCs w:val="24"/>
              </w:rPr>
            </w:pPr>
            <w:r>
              <w:rPr>
                <w:sz w:val="24"/>
                <w:szCs w:val="24"/>
              </w:rPr>
              <w:t>They were assured that the same will be done.</w:t>
            </w:r>
          </w:p>
          <w:p w14:paraId="696C76C6" w14:textId="77777777" w:rsidR="000120FC" w:rsidRDefault="000120FC" w:rsidP="004441A9">
            <w:pPr>
              <w:rPr>
                <w:sz w:val="24"/>
                <w:szCs w:val="24"/>
              </w:rPr>
            </w:pPr>
          </w:p>
          <w:p w14:paraId="2D286829" w14:textId="77777777" w:rsidR="000120FC" w:rsidRDefault="000120FC" w:rsidP="004441A9">
            <w:pPr>
              <w:rPr>
                <w:sz w:val="24"/>
                <w:szCs w:val="24"/>
              </w:rPr>
            </w:pPr>
          </w:p>
          <w:p w14:paraId="23EBDB7B" w14:textId="77777777" w:rsidR="000120FC" w:rsidRDefault="000120FC" w:rsidP="004441A9">
            <w:pPr>
              <w:rPr>
                <w:sz w:val="24"/>
                <w:szCs w:val="24"/>
              </w:rPr>
            </w:pPr>
          </w:p>
          <w:p w14:paraId="5252DC35" w14:textId="77777777" w:rsidR="000120FC" w:rsidRDefault="000120FC" w:rsidP="004441A9">
            <w:pPr>
              <w:rPr>
                <w:sz w:val="24"/>
                <w:szCs w:val="24"/>
              </w:rPr>
            </w:pPr>
          </w:p>
          <w:p w14:paraId="32604FCB" w14:textId="77777777" w:rsidR="000120FC" w:rsidRDefault="000120FC" w:rsidP="004441A9">
            <w:pPr>
              <w:rPr>
                <w:sz w:val="24"/>
                <w:szCs w:val="24"/>
              </w:rPr>
            </w:pPr>
            <w:r>
              <w:rPr>
                <w:sz w:val="24"/>
                <w:szCs w:val="24"/>
              </w:rPr>
              <w:t>They were assured that the same will be done.</w:t>
            </w:r>
          </w:p>
          <w:p w14:paraId="7FB6DC67" w14:textId="77777777" w:rsidR="000120FC" w:rsidRDefault="000120FC" w:rsidP="004441A9">
            <w:pPr>
              <w:rPr>
                <w:sz w:val="24"/>
                <w:szCs w:val="24"/>
              </w:rPr>
            </w:pPr>
          </w:p>
          <w:p w14:paraId="155112C6" w14:textId="77777777" w:rsidR="000120FC" w:rsidRDefault="000120FC" w:rsidP="004441A9">
            <w:pPr>
              <w:rPr>
                <w:sz w:val="24"/>
                <w:szCs w:val="24"/>
              </w:rPr>
            </w:pPr>
          </w:p>
          <w:p w14:paraId="44224B53" w14:textId="2AB8359F" w:rsidR="000120FC" w:rsidRPr="004441A9" w:rsidRDefault="000120FC" w:rsidP="004441A9">
            <w:pPr>
              <w:rPr>
                <w:sz w:val="24"/>
                <w:szCs w:val="24"/>
              </w:rPr>
            </w:pPr>
            <w:r>
              <w:rPr>
                <w:sz w:val="24"/>
                <w:szCs w:val="24"/>
              </w:rPr>
              <w:t>It was decided that everyday news and thought of the day will be spoken in the class after the assembly so that all students get a chance to speak roll no. wise.</w:t>
            </w:r>
          </w:p>
        </w:tc>
      </w:tr>
      <w:tr w:rsidR="009F3081" w:rsidRPr="00B50777" w14:paraId="115DEB49" w14:textId="77777777" w:rsidTr="009F3081">
        <w:trPr>
          <w:trHeight w:val="530"/>
        </w:trPr>
        <w:tc>
          <w:tcPr>
            <w:tcW w:w="607" w:type="pct"/>
            <w:vMerge/>
            <w:vAlign w:val="center"/>
          </w:tcPr>
          <w:p w14:paraId="7C13AC75" w14:textId="77777777" w:rsidR="009F3081" w:rsidRPr="00AA7765" w:rsidRDefault="009F3081" w:rsidP="00AA7765">
            <w:pPr>
              <w:jc w:val="center"/>
              <w:rPr>
                <w:b/>
                <w:color w:val="C00000"/>
                <w:sz w:val="32"/>
                <w:szCs w:val="24"/>
              </w:rPr>
            </w:pPr>
          </w:p>
        </w:tc>
        <w:tc>
          <w:tcPr>
            <w:tcW w:w="455" w:type="pct"/>
            <w:vAlign w:val="center"/>
          </w:tcPr>
          <w:p w14:paraId="19CBF187" w14:textId="77777777" w:rsidR="009F3081" w:rsidRDefault="009F3081" w:rsidP="00854687">
            <w:pPr>
              <w:jc w:val="center"/>
              <w:rPr>
                <w:b/>
                <w:sz w:val="24"/>
                <w:szCs w:val="24"/>
              </w:rPr>
            </w:pPr>
            <w:r>
              <w:rPr>
                <w:b/>
                <w:sz w:val="24"/>
                <w:szCs w:val="24"/>
              </w:rPr>
              <w:t>B</w:t>
            </w:r>
          </w:p>
        </w:tc>
        <w:tc>
          <w:tcPr>
            <w:tcW w:w="680" w:type="pct"/>
            <w:vAlign w:val="center"/>
          </w:tcPr>
          <w:p w14:paraId="3FFD869C" w14:textId="1DBE213C" w:rsidR="009F3081" w:rsidRPr="004D124A" w:rsidRDefault="004921A6" w:rsidP="00854687">
            <w:pPr>
              <w:jc w:val="center"/>
              <w:rPr>
                <w:sz w:val="24"/>
                <w:szCs w:val="24"/>
              </w:rPr>
            </w:pPr>
            <w:r>
              <w:rPr>
                <w:sz w:val="24"/>
                <w:szCs w:val="24"/>
              </w:rPr>
              <w:t>26/35</w:t>
            </w:r>
          </w:p>
        </w:tc>
        <w:tc>
          <w:tcPr>
            <w:tcW w:w="1874" w:type="pct"/>
            <w:vMerge/>
          </w:tcPr>
          <w:p w14:paraId="7C21DBD8" w14:textId="77777777" w:rsidR="009F3081" w:rsidRPr="00B50777" w:rsidRDefault="009F3081" w:rsidP="00EA0EBB">
            <w:pPr>
              <w:rPr>
                <w:sz w:val="24"/>
                <w:szCs w:val="24"/>
              </w:rPr>
            </w:pPr>
          </w:p>
        </w:tc>
        <w:tc>
          <w:tcPr>
            <w:tcW w:w="1384" w:type="pct"/>
            <w:vMerge/>
          </w:tcPr>
          <w:p w14:paraId="39FBF11E" w14:textId="77777777" w:rsidR="009F3081" w:rsidRPr="00EA0EBB" w:rsidRDefault="009F3081" w:rsidP="004D124A">
            <w:pPr>
              <w:pStyle w:val="ListParagraph"/>
              <w:ind w:left="251"/>
              <w:rPr>
                <w:sz w:val="24"/>
                <w:szCs w:val="24"/>
              </w:rPr>
            </w:pPr>
          </w:p>
        </w:tc>
      </w:tr>
      <w:tr w:rsidR="009F3081" w:rsidRPr="00B50777" w14:paraId="33D89322" w14:textId="77777777" w:rsidTr="009F3081">
        <w:trPr>
          <w:trHeight w:val="530"/>
        </w:trPr>
        <w:tc>
          <w:tcPr>
            <w:tcW w:w="607" w:type="pct"/>
            <w:vMerge/>
            <w:vAlign w:val="center"/>
          </w:tcPr>
          <w:p w14:paraId="5B180BC3" w14:textId="77777777" w:rsidR="009F3081" w:rsidRPr="00AA7765" w:rsidRDefault="009F3081" w:rsidP="00AA7765">
            <w:pPr>
              <w:jc w:val="center"/>
              <w:rPr>
                <w:b/>
                <w:color w:val="C00000"/>
                <w:sz w:val="32"/>
                <w:szCs w:val="24"/>
              </w:rPr>
            </w:pPr>
          </w:p>
        </w:tc>
        <w:tc>
          <w:tcPr>
            <w:tcW w:w="455" w:type="pct"/>
            <w:vAlign w:val="center"/>
          </w:tcPr>
          <w:p w14:paraId="4488132D" w14:textId="77777777" w:rsidR="009F3081" w:rsidRDefault="009F3081" w:rsidP="00854687">
            <w:pPr>
              <w:jc w:val="center"/>
              <w:rPr>
                <w:b/>
                <w:sz w:val="24"/>
                <w:szCs w:val="24"/>
              </w:rPr>
            </w:pPr>
            <w:r>
              <w:rPr>
                <w:b/>
                <w:sz w:val="24"/>
                <w:szCs w:val="24"/>
              </w:rPr>
              <w:t>C</w:t>
            </w:r>
          </w:p>
        </w:tc>
        <w:tc>
          <w:tcPr>
            <w:tcW w:w="680" w:type="pct"/>
            <w:vAlign w:val="center"/>
          </w:tcPr>
          <w:p w14:paraId="33548F4C" w14:textId="466BE53A" w:rsidR="009F3081" w:rsidRPr="004D124A" w:rsidRDefault="004921A6" w:rsidP="00854687">
            <w:pPr>
              <w:jc w:val="center"/>
              <w:rPr>
                <w:sz w:val="24"/>
                <w:szCs w:val="24"/>
              </w:rPr>
            </w:pPr>
            <w:r>
              <w:rPr>
                <w:sz w:val="24"/>
                <w:szCs w:val="24"/>
              </w:rPr>
              <w:t>32/35</w:t>
            </w:r>
          </w:p>
        </w:tc>
        <w:tc>
          <w:tcPr>
            <w:tcW w:w="1874" w:type="pct"/>
            <w:vMerge/>
          </w:tcPr>
          <w:p w14:paraId="4E0A2A4E" w14:textId="77777777" w:rsidR="009F3081" w:rsidRPr="00B50777" w:rsidRDefault="009F3081" w:rsidP="00EA0EBB">
            <w:pPr>
              <w:rPr>
                <w:sz w:val="24"/>
                <w:szCs w:val="24"/>
              </w:rPr>
            </w:pPr>
          </w:p>
        </w:tc>
        <w:tc>
          <w:tcPr>
            <w:tcW w:w="1384" w:type="pct"/>
            <w:vMerge/>
          </w:tcPr>
          <w:p w14:paraId="7705C80D" w14:textId="77777777" w:rsidR="009F3081" w:rsidRPr="00EA0EBB" w:rsidRDefault="009F3081" w:rsidP="004D124A">
            <w:pPr>
              <w:pStyle w:val="ListParagraph"/>
              <w:ind w:left="251"/>
              <w:rPr>
                <w:sz w:val="24"/>
                <w:szCs w:val="24"/>
              </w:rPr>
            </w:pPr>
          </w:p>
        </w:tc>
      </w:tr>
      <w:tr w:rsidR="009F3081" w:rsidRPr="00B50777" w14:paraId="5AF3EC4E" w14:textId="77777777" w:rsidTr="009F3081">
        <w:trPr>
          <w:trHeight w:val="530"/>
        </w:trPr>
        <w:tc>
          <w:tcPr>
            <w:tcW w:w="607" w:type="pct"/>
            <w:vMerge/>
            <w:vAlign w:val="center"/>
          </w:tcPr>
          <w:p w14:paraId="1691554C" w14:textId="77777777" w:rsidR="009F3081" w:rsidRPr="00AA7765" w:rsidRDefault="009F3081" w:rsidP="00AA7765">
            <w:pPr>
              <w:jc w:val="center"/>
              <w:rPr>
                <w:b/>
                <w:color w:val="C00000"/>
                <w:sz w:val="32"/>
                <w:szCs w:val="24"/>
              </w:rPr>
            </w:pPr>
          </w:p>
        </w:tc>
        <w:tc>
          <w:tcPr>
            <w:tcW w:w="455" w:type="pct"/>
            <w:vAlign w:val="center"/>
          </w:tcPr>
          <w:p w14:paraId="60820532" w14:textId="77777777" w:rsidR="009F3081" w:rsidRDefault="009F3081" w:rsidP="00854687">
            <w:pPr>
              <w:jc w:val="center"/>
              <w:rPr>
                <w:b/>
                <w:sz w:val="24"/>
                <w:szCs w:val="24"/>
              </w:rPr>
            </w:pPr>
            <w:r>
              <w:rPr>
                <w:b/>
                <w:sz w:val="24"/>
                <w:szCs w:val="24"/>
              </w:rPr>
              <w:t xml:space="preserve"> D</w:t>
            </w:r>
          </w:p>
        </w:tc>
        <w:tc>
          <w:tcPr>
            <w:tcW w:w="680" w:type="pct"/>
            <w:vAlign w:val="center"/>
          </w:tcPr>
          <w:p w14:paraId="770E3F07" w14:textId="34853323" w:rsidR="009F3081" w:rsidRPr="004D124A" w:rsidRDefault="004921A6" w:rsidP="00854687">
            <w:pPr>
              <w:jc w:val="center"/>
              <w:rPr>
                <w:sz w:val="24"/>
                <w:szCs w:val="24"/>
              </w:rPr>
            </w:pPr>
            <w:r>
              <w:rPr>
                <w:sz w:val="24"/>
                <w:szCs w:val="24"/>
              </w:rPr>
              <w:t>26/35</w:t>
            </w:r>
          </w:p>
        </w:tc>
        <w:tc>
          <w:tcPr>
            <w:tcW w:w="1874" w:type="pct"/>
            <w:vMerge/>
          </w:tcPr>
          <w:p w14:paraId="7894F703" w14:textId="77777777" w:rsidR="009F3081" w:rsidRPr="00B50777" w:rsidRDefault="009F3081" w:rsidP="00EA0EBB">
            <w:pPr>
              <w:rPr>
                <w:sz w:val="24"/>
                <w:szCs w:val="24"/>
              </w:rPr>
            </w:pPr>
          </w:p>
        </w:tc>
        <w:tc>
          <w:tcPr>
            <w:tcW w:w="1384" w:type="pct"/>
            <w:vMerge/>
          </w:tcPr>
          <w:p w14:paraId="05D51785" w14:textId="77777777" w:rsidR="009F3081" w:rsidRPr="00EA0EBB" w:rsidRDefault="009F3081" w:rsidP="004D124A">
            <w:pPr>
              <w:pStyle w:val="ListParagraph"/>
              <w:ind w:left="251"/>
              <w:rPr>
                <w:sz w:val="24"/>
                <w:szCs w:val="24"/>
              </w:rPr>
            </w:pPr>
          </w:p>
        </w:tc>
      </w:tr>
      <w:tr w:rsidR="00400208" w:rsidRPr="00B50777" w14:paraId="1EAD8617" w14:textId="77777777" w:rsidTr="009F3081">
        <w:trPr>
          <w:trHeight w:val="629"/>
        </w:trPr>
        <w:tc>
          <w:tcPr>
            <w:tcW w:w="607" w:type="pct"/>
            <w:vMerge w:val="restart"/>
            <w:vAlign w:val="center"/>
          </w:tcPr>
          <w:p w14:paraId="5ABD65DE" w14:textId="77777777" w:rsidR="00400208" w:rsidRPr="00AA7765" w:rsidRDefault="00400208" w:rsidP="00AA7765">
            <w:pPr>
              <w:jc w:val="center"/>
              <w:rPr>
                <w:b/>
                <w:color w:val="C00000"/>
                <w:sz w:val="32"/>
                <w:szCs w:val="24"/>
              </w:rPr>
            </w:pPr>
            <w:r>
              <w:rPr>
                <w:b/>
                <w:color w:val="C00000"/>
                <w:sz w:val="32"/>
                <w:szCs w:val="24"/>
              </w:rPr>
              <w:t>Class 4</w:t>
            </w:r>
          </w:p>
        </w:tc>
        <w:tc>
          <w:tcPr>
            <w:tcW w:w="455" w:type="pct"/>
            <w:vAlign w:val="center"/>
          </w:tcPr>
          <w:p w14:paraId="2EF9E751" w14:textId="77777777" w:rsidR="00400208" w:rsidRDefault="00400208" w:rsidP="00FC5B58">
            <w:pPr>
              <w:jc w:val="center"/>
              <w:rPr>
                <w:b/>
                <w:sz w:val="24"/>
                <w:szCs w:val="24"/>
              </w:rPr>
            </w:pPr>
            <w:r>
              <w:rPr>
                <w:b/>
                <w:sz w:val="24"/>
                <w:szCs w:val="24"/>
              </w:rPr>
              <w:t>A</w:t>
            </w:r>
          </w:p>
        </w:tc>
        <w:tc>
          <w:tcPr>
            <w:tcW w:w="680" w:type="pct"/>
            <w:vAlign w:val="center"/>
          </w:tcPr>
          <w:p w14:paraId="442BD6F5" w14:textId="213D27BC" w:rsidR="00400208" w:rsidRPr="004D124A" w:rsidRDefault="00EC1403" w:rsidP="004D124A">
            <w:pPr>
              <w:jc w:val="center"/>
              <w:rPr>
                <w:sz w:val="24"/>
                <w:szCs w:val="24"/>
              </w:rPr>
            </w:pPr>
            <w:r>
              <w:rPr>
                <w:sz w:val="24"/>
                <w:szCs w:val="24"/>
              </w:rPr>
              <w:t>31/</w:t>
            </w:r>
            <w:r w:rsidR="00A75D6B">
              <w:rPr>
                <w:sz w:val="24"/>
                <w:szCs w:val="24"/>
              </w:rPr>
              <w:t>39</w:t>
            </w:r>
          </w:p>
        </w:tc>
        <w:tc>
          <w:tcPr>
            <w:tcW w:w="1874" w:type="pct"/>
            <w:vMerge/>
            <w:vAlign w:val="center"/>
          </w:tcPr>
          <w:p w14:paraId="60E2483F" w14:textId="77777777" w:rsidR="00400208" w:rsidRPr="00AA7765" w:rsidRDefault="00400208" w:rsidP="003960C7">
            <w:pPr>
              <w:jc w:val="center"/>
              <w:rPr>
                <w:b/>
                <w:color w:val="C00000"/>
                <w:sz w:val="32"/>
                <w:szCs w:val="24"/>
              </w:rPr>
            </w:pPr>
          </w:p>
        </w:tc>
        <w:tc>
          <w:tcPr>
            <w:tcW w:w="1384" w:type="pct"/>
            <w:vMerge/>
            <w:vAlign w:val="center"/>
          </w:tcPr>
          <w:p w14:paraId="63FA9185" w14:textId="77777777" w:rsidR="00400208" w:rsidRDefault="00400208" w:rsidP="003960C7">
            <w:pPr>
              <w:jc w:val="center"/>
              <w:rPr>
                <w:b/>
                <w:sz w:val="24"/>
                <w:szCs w:val="24"/>
              </w:rPr>
            </w:pPr>
          </w:p>
        </w:tc>
      </w:tr>
      <w:tr w:rsidR="00400208" w:rsidRPr="00B50777" w14:paraId="30B4B74E" w14:textId="77777777" w:rsidTr="009F3081">
        <w:trPr>
          <w:trHeight w:val="800"/>
        </w:trPr>
        <w:tc>
          <w:tcPr>
            <w:tcW w:w="607" w:type="pct"/>
            <w:vMerge/>
            <w:vAlign w:val="center"/>
          </w:tcPr>
          <w:p w14:paraId="01FDF3FB" w14:textId="77777777" w:rsidR="00400208" w:rsidRPr="00AA7765" w:rsidRDefault="00400208" w:rsidP="00AA7765">
            <w:pPr>
              <w:jc w:val="center"/>
              <w:rPr>
                <w:b/>
                <w:color w:val="C00000"/>
                <w:sz w:val="32"/>
                <w:szCs w:val="24"/>
              </w:rPr>
            </w:pPr>
          </w:p>
        </w:tc>
        <w:tc>
          <w:tcPr>
            <w:tcW w:w="455" w:type="pct"/>
            <w:vAlign w:val="center"/>
          </w:tcPr>
          <w:p w14:paraId="06858C93" w14:textId="77777777" w:rsidR="00400208" w:rsidRDefault="00400208" w:rsidP="00FC5B58">
            <w:pPr>
              <w:jc w:val="center"/>
              <w:rPr>
                <w:b/>
                <w:sz w:val="24"/>
                <w:szCs w:val="24"/>
              </w:rPr>
            </w:pPr>
            <w:r>
              <w:rPr>
                <w:b/>
                <w:sz w:val="24"/>
                <w:szCs w:val="24"/>
              </w:rPr>
              <w:t>B</w:t>
            </w:r>
          </w:p>
        </w:tc>
        <w:tc>
          <w:tcPr>
            <w:tcW w:w="680" w:type="pct"/>
            <w:vAlign w:val="center"/>
          </w:tcPr>
          <w:p w14:paraId="4C6E9335" w14:textId="3B7A4A38" w:rsidR="00400208" w:rsidRPr="004D124A" w:rsidRDefault="00A75D6B" w:rsidP="004D124A">
            <w:pPr>
              <w:jc w:val="center"/>
              <w:rPr>
                <w:sz w:val="24"/>
                <w:szCs w:val="24"/>
              </w:rPr>
            </w:pPr>
            <w:r>
              <w:rPr>
                <w:sz w:val="24"/>
                <w:szCs w:val="24"/>
              </w:rPr>
              <w:t>29</w:t>
            </w:r>
            <w:r w:rsidR="00EC1403">
              <w:rPr>
                <w:sz w:val="24"/>
                <w:szCs w:val="24"/>
              </w:rPr>
              <w:t>/3</w:t>
            </w:r>
            <w:r>
              <w:rPr>
                <w:sz w:val="24"/>
                <w:szCs w:val="24"/>
              </w:rPr>
              <w:t>9</w:t>
            </w:r>
          </w:p>
        </w:tc>
        <w:tc>
          <w:tcPr>
            <w:tcW w:w="1874" w:type="pct"/>
            <w:vMerge/>
            <w:vAlign w:val="center"/>
          </w:tcPr>
          <w:p w14:paraId="491244BE" w14:textId="77777777" w:rsidR="00400208" w:rsidRPr="00AA7765" w:rsidRDefault="00400208" w:rsidP="003960C7">
            <w:pPr>
              <w:jc w:val="center"/>
              <w:rPr>
                <w:b/>
                <w:color w:val="C00000"/>
                <w:sz w:val="32"/>
                <w:szCs w:val="24"/>
              </w:rPr>
            </w:pPr>
          </w:p>
        </w:tc>
        <w:tc>
          <w:tcPr>
            <w:tcW w:w="1384" w:type="pct"/>
            <w:vMerge/>
            <w:vAlign w:val="center"/>
          </w:tcPr>
          <w:p w14:paraId="5CE3F82D" w14:textId="77777777" w:rsidR="00400208" w:rsidRDefault="00400208" w:rsidP="003960C7">
            <w:pPr>
              <w:jc w:val="center"/>
              <w:rPr>
                <w:b/>
                <w:sz w:val="24"/>
                <w:szCs w:val="24"/>
              </w:rPr>
            </w:pPr>
          </w:p>
        </w:tc>
      </w:tr>
      <w:tr w:rsidR="00400208" w:rsidRPr="00B50777" w14:paraId="32428B9C" w14:textId="77777777" w:rsidTr="009F3081">
        <w:trPr>
          <w:trHeight w:val="629"/>
        </w:trPr>
        <w:tc>
          <w:tcPr>
            <w:tcW w:w="607" w:type="pct"/>
            <w:vMerge/>
            <w:vAlign w:val="center"/>
          </w:tcPr>
          <w:p w14:paraId="1FE906D3" w14:textId="77777777" w:rsidR="00400208" w:rsidRPr="00AA7765" w:rsidRDefault="00400208" w:rsidP="00AA7765">
            <w:pPr>
              <w:jc w:val="center"/>
              <w:rPr>
                <w:b/>
                <w:color w:val="C00000"/>
                <w:sz w:val="32"/>
                <w:szCs w:val="24"/>
              </w:rPr>
            </w:pPr>
          </w:p>
        </w:tc>
        <w:tc>
          <w:tcPr>
            <w:tcW w:w="455" w:type="pct"/>
            <w:vAlign w:val="center"/>
          </w:tcPr>
          <w:p w14:paraId="49B79E2D" w14:textId="77777777" w:rsidR="00400208" w:rsidRDefault="00400208" w:rsidP="00FC5B58">
            <w:pPr>
              <w:jc w:val="center"/>
              <w:rPr>
                <w:b/>
                <w:sz w:val="24"/>
                <w:szCs w:val="24"/>
              </w:rPr>
            </w:pPr>
            <w:r>
              <w:rPr>
                <w:b/>
                <w:sz w:val="24"/>
                <w:szCs w:val="24"/>
              </w:rPr>
              <w:t>C</w:t>
            </w:r>
          </w:p>
        </w:tc>
        <w:tc>
          <w:tcPr>
            <w:tcW w:w="680" w:type="pct"/>
            <w:vAlign w:val="center"/>
          </w:tcPr>
          <w:p w14:paraId="243BEFCD" w14:textId="53B3514F" w:rsidR="00400208" w:rsidRPr="004D124A" w:rsidRDefault="004921A6" w:rsidP="004D124A">
            <w:pPr>
              <w:jc w:val="center"/>
              <w:rPr>
                <w:sz w:val="24"/>
                <w:szCs w:val="24"/>
              </w:rPr>
            </w:pPr>
            <w:r>
              <w:rPr>
                <w:sz w:val="24"/>
                <w:szCs w:val="24"/>
              </w:rPr>
              <w:t>24/38</w:t>
            </w:r>
          </w:p>
        </w:tc>
        <w:tc>
          <w:tcPr>
            <w:tcW w:w="1874" w:type="pct"/>
            <w:vMerge/>
            <w:vAlign w:val="center"/>
          </w:tcPr>
          <w:p w14:paraId="2A6B61F1" w14:textId="77777777" w:rsidR="00400208" w:rsidRPr="00AA7765" w:rsidRDefault="00400208" w:rsidP="003960C7">
            <w:pPr>
              <w:jc w:val="center"/>
              <w:rPr>
                <w:b/>
                <w:color w:val="C00000"/>
                <w:sz w:val="32"/>
                <w:szCs w:val="24"/>
              </w:rPr>
            </w:pPr>
          </w:p>
        </w:tc>
        <w:tc>
          <w:tcPr>
            <w:tcW w:w="1384" w:type="pct"/>
            <w:vMerge/>
            <w:vAlign w:val="center"/>
          </w:tcPr>
          <w:p w14:paraId="7499258D" w14:textId="77777777" w:rsidR="00400208" w:rsidRDefault="00400208" w:rsidP="003960C7">
            <w:pPr>
              <w:jc w:val="center"/>
              <w:rPr>
                <w:b/>
                <w:sz w:val="24"/>
                <w:szCs w:val="24"/>
              </w:rPr>
            </w:pPr>
          </w:p>
        </w:tc>
      </w:tr>
      <w:tr w:rsidR="00400208" w:rsidRPr="00B50777" w14:paraId="598C96D5" w14:textId="77777777" w:rsidTr="009F3081">
        <w:trPr>
          <w:trHeight w:val="800"/>
        </w:trPr>
        <w:tc>
          <w:tcPr>
            <w:tcW w:w="607" w:type="pct"/>
            <w:vMerge/>
            <w:vAlign w:val="center"/>
          </w:tcPr>
          <w:p w14:paraId="3DF29D0A" w14:textId="77777777" w:rsidR="00400208" w:rsidRPr="00AA7765" w:rsidRDefault="00400208" w:rsidP="00AA7765">
            <w:pPr>
              <w:jc w:val="center"/>
              <w:rPr>
                <w:b/>
                <w:color w:val="C00000"/>
                <w:sz w:val="32"/>
                <w:szCs w:val="24"/>
              </w:rPr>
            </w:pPr>
          </w:p>
        </w:tc>
        <w:tc>
          <w:tcPr>
            <w:tcW w:w="455" w:type="pct"/>
            <w:vAlign w:val="center"/>
          </w:tcPr>
          <w:p w14:paraId="1F7F5968" w14:textId="77777777" w:rsidR="00400208" w:rsidRDefault="00400208" w:rsidP="00FC5B58">
            <w:pPr>
              <w:jc w:val="center"/>
              <w:rPr>
                <w:b/>
                <w:sz w:val="24"/>
                <w:szCs w:val="24"/>
              </w:rPr>
            </w:pPr>
            <w:r>
              <w:rPr>
                <w:b/>
                <w:sz w:val="24"/>
                <w:szCs w:val="24"/>
              </w:rPr>
              <w:t>D</w:t>
            </w:r>
          </w:p>
        </w:tc>
        <w:tc>
          <w:tcPr>
            <w:tcW w:w="680" w:type="pct"/>
            <w:vAlign w:val="center"/>
          </w:tcPr>
          <w:p w14:paraId="7395BD46" w14:textId="483E586C" w:rsidR="00400208" w:rsidRPr="004D124A" w:rsidRDefault="00400208" w:rsidP="004D124A">
            <w:pPr>
              <w:jc w:val="center"/>
              <w:rPr>
                <w:sz w:val="24"/>
                <w:szCs w:val="24"/>
              </w:rPr>
            </w:pPr>
          </w:p>
        </w:tc>
        <w:tc>
          <w:tcPr>
            <w:tcW w:w="1874" w:type="pct"/>
            <w:vMerge/>
            <w:vAlign w:val="center"/>
          </w:tcPr>
          <w:p w14:paraId="528B261B" w14:textId="77777777" w:rsidR="00400208" w:rsidRPr="00AA7765" w:rsidRDefault="00400208" w:rsidP="003960C7">
            <w:pPr>
              <w:jc w:val="center"/>
              <w:rPr>
                <w:b/>
                <w:color w:val="C00000"/>
                <w:sz w:val="32"/>
                <w:szCs w:val="24"/>
              </w:rPr>
            </w:pPr>
          </w:p>
        </w:tc>
        <w:tc>
          <w:tcPr>
            <w:tcW w:w="1384" w:type="pct"/>
            <w:vMerge/>
            <w:vAlign w:val="center"/>
          </w:tcPr>
          <w:p w14:paraId="3F41C76E" w14:textId="77777777" w:rsidR="00400208" w:rsidRDefault="00400208" w:rsidP="003960C7">
            <w:pPr>
              <w:jc w:val="center"/>
              <w:rPr>
                <w:b/>
                <w:sz w:val="24"/>
                <w:szCs w:val="24"/>
              </w:rPr>
            </w:pPr>
          </w:p>
        </w:tc>
      </w:tr>
    </w:tbl>
    <w:p w14:paraId="27542360" w14:textId="77777777" w:rsidR="00237496" w:rsidRPr="009C77A3" w:rsidRDefault="00237496">
      <w:pPr>
        <w:rPr>
          <w:sz w:val="28"/>
          <w:szCs w:val="28"/>
        </w:rPr>
      </w:pPr>
    </w:p>
    <w:sectPr w:rsidR="00237496" w:rsidRPr="009C77A3" w:rsidSect="009C77A3">
      <w:pgSz w:w="12240" w:h="15840"/>
      <w:pgMar w:top="630" w:right="14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2FC"/>
    <w:multiLevelType w:val="hybridMultilevel"/>
    <w:tmpl w:val="A726FBE8"/>
    <w:lvl w:ilvl="0" w:tplc="FFFFFFFF">
      <w:start w:val="1"/>
      <w:numFmt w:val="decimal"/>
      <w:lvlText w:val="%1."/>
      <w:lvlJc w:val="left"/>
      <w:pPr>
        <w:ind w:left="-720" w:hanging="360"/>
      </w:pPr>
      <w:rPr>
        <w:rFonts w:hint="default"/>
      </w:rPr>
    </w:lvl>
    <w:lvl w:ilvl="1" w:tplc="BFD6FF52">
      <w:start w:val="1"/>
      <w:numFmt w:val="decimal"/>
      <w:lvlText w:val="%2."/>
      <w:lvlJc w:val="left"/>
      <w:pPr>
        <w:ind w:left="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7506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0F2F17"/>
    <w:multiLevelType w:val="hybridMultilevel"/>
    <w:tmpl w:val="7F183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323C7"/>
    <w:multiLevelType w:val="hybridMultilevel"/>
    <w:tmpl w:val="0654225A"/>
    <w:lvl w:ilvl="0" w:tplc="CD44327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60DDB"/>
    <w:multiLevelType w:val="hybridMultilevel"/>
    <w:tmpl w:val="EE6E9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A47"/>
    <w:multiLevelType w:val="hybridMultilevel"/>
    <w:tmpl w:val="A1AE2D54"/>
    <w:lvl w:ilvl="0" w:tplc="30A453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128E3"/>
    <w:multiLevelType w:val="hybridMultilevel"/>
    <w:tmpl w:val="71EAAC72"/>
    <w:lvl w:ilvl="0" w:tplc="FFFFFFF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C7C9B"/>
    <w:multiLevelType w:val="hybridMultilevel"/>
    <w:tmpl w:val="3E9404BE"/>
    <w:lvl w:ilvl="0" w:tplc="0409000B">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205813F0"/>
    <w:multiLevelType w:val="hybridMultilevel"/>
    <w:tmpl w:val="24BEF7F0"/>
    <w:lvl w:ilvl="0" w:tplc="02EEE2C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9367E"/>
    <w:multiLevelType w:val="hybridMultilevel"/>
    <w:tmpl w:val="36523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3D0DCA"/>
    <w:multiLevelType w:val="hybridMultilevel"/>
    <w:tmpl w:val="F2CC12C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7394A"/>
    <w:multiLevelType w:val="hybridMultilevel"/>
    <w:tmpl w:val="F10603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9205C"/>
    <w:multiLevelType w:val="hybridMultilevel"/>
    <w:tmpl w:val="A4EA21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957A73"/>
    <w:multiLevelType w:val="hybridMultilevel"/>
    <w:tmpl w:val="8BCEF2DE"/>
    <w:lvl w:ilvl="0" w:tplc="58D081D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8275E"/>
    <w:multiLevelType w:val="hybridMultilevel"/>
    <w:tmpl w:val="5C6E84E8"/>
    <w:lvl w:ilvl="0" w:tplc="5CF4744E">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7361A"/>
    <w:multiLevelType w:val="hybridMultilevel"/>
    <w:tmpl w:val="38DCE056"/>
    <w:lvl w:ilvl="0" w:tplc="662C455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52203"/>
    <w:multiLevelType w:val="hybridMultilevel"/>
    <w:tmpl w:val="EBDE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A18D0"/>
    <w:multiLevelType w:val="hybridMultilevel"/>
    <w:tmpl w:val="3ED83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893221"/>
    <w:multiLevelType w:val="hybridMultilevel"/>
    <w:tmpl w:val="CCE4DBEA"/>
    <w:lvl w:ilvl="0" w:tplc="E21E38F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756C1"/>
    <w:multiLevelType w:val="hybridMultilevel"/>
    <w:tmpl w:val="67D02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C2FFA"/>
    <w:multiLevelType w:val="hybridMultilevel"/>
    <w:tmpl w:val="20E2F352"/>
    <w:lvl w:ilvl="0" w:tplc="1542D0D6">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9353B"/>
    <w:multiLevelType w:val="hybridMultilevel"/>
    <w:tmpl w:val="3C284C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1D5B3C"/>
    <w:multiLevelType w:val="hybridMultilevel"/>
    <w:tmpl w:val="FD960CE4"/>
    <w:lvl w:ilvl="0" w:tplc="D46EF984">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92038"/>
    <w:multiLevelType w:val="hybridMultilevel"/>
    <w:tmpl w:val="EDB8573A"/>
    <w:lvl w:ilvl="0" w:tplc="28C201F8">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51CE6"/>
    <w:multiLevelType w:val="hybridMultilevel"/>
    <w:tmpl w:val="919A3B70"/>
    <w:lvl w:ilvl="0" w:tplc="4B64C35E">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03C7D"/>
    <w:multiLevelType w:val="hybridMultilevel"/>
    <w:tmpl w:val="4948BF54"/>
    <w:lvl w:ilvl="0" w:tplc="16A40F6E">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F29A4"/>
    <w:multiLevelType w:val="hybridMultilevel"/>
    <w:tmpl w:val="9C8C1C40"/>
    <w:lvl w:ilvl="0" w:tplc="869ECB38">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A7D0D"/>
    <w:multiLevelType w:val="hybridMultilevel"/>
    <w:tmpl w:val="6B4E2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F7235"/>
    <w:multiLevelType w:val="hybridMultilevel"/>
    <w:tmpl w:val="70E2FF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23776235">
    <w:abstractNumId w:val="18"/>
  </w:num>
  <w:num w:numId="2" w16cid:durableId="713039875">
    <w:abstractNumId w:val="5"/>
  </w:num>
  <w:num w:numId="3" w16cid:durableId="733702499">
    <w:abstractNumId w:val="8"/>
  </w:num>
  <w:num w:numId="4" w16cid:durableId="1106460590">
    <w:abstractNumId w:val="15"/>
  </w:num>
  <w:num w:numId="5" w16cid:durableId="1016076994">
    <w:abstractNumId w:val="3"/>
  </w:num>
  <w:num w:numId="6" w16cid:durableId="1613439151">
    <w:abstractNumId w:val="20"/>
  </w:num>
  <w:num w:numId="7" w16cid:durableId="638416579">
    <w:abstractNumId w:val="24"/>
  </w:num>
  <w:num w:numId="8" w16cid:durableId="625543608">
    <w:abstractNumId w:val="22"/>
  </w:num>
  <w:num w:numId="9" w16cid:durableId="409081098">
    <w:abstractNumId w:val="25"/>
  </w:num>
  <w:num w:numId="10" w16cid:durableId="745877424">
    <w:abstractNumId w:val="23"/>
  </w:num>
  <w:num w:numId="11" w16cid:durableId="1636253764">
    <w:abstractNumId w:val="14"/>
  </w:num>
  <w:num w:numId="12" w16cid:durableId="1001547242">
    <w:abstractNumId w:val="13"/>
  </w:num>
  <w:num w:numId="13" w16cid:durableId="479346749">
    <w:abstractNumId w:val="26"/>
  </w:num>
  <w:num w:numId="14" w16cid:durableId="796875943">
    <w:abstractNumId w:val="11"/>
  </w:num>
  <w:num w:numId="15" w16cid:durableId="21984250">
    <w:abstractNumId w:val="1"/>
  </w:num>
  <w:num w:numId="16" w16cid:durableId="1705521557">
    <w:abstractNumId w:val="0"/>
  </w:num>
  <w:num w:numId="17" w16cid:durableId="1485781142">
    <w:abstractNumId w:val="6"/>
  </w:num>
  <w:num w:numId="18" w16cid:durableId="251747983">
    <w:abstractNumId w:val="19"/>
  </w:num>
  <w:num w:numId="19" w16cid:durableId="2009625374">
    <w:abstractNumId w:val="7"/>
  </w:num>
  <w:num w:numId="20" w16cid:durableId="203297988">
    <w:abstractNumId w:val="4"/>
  </w:num>
  <w:num w:numId="21" w16cid:durableId="2110929033">
    <w:abstractNumId w:val="27"/>
  </w:num>
  <w:num w:numId="22" w16cid:durableId="809445075">
    <w:abstractNumId w:val="2"/>
  </w:num>
  <w:num w:numId="23" w16cid:durableId="227691320">
    <w:abstractNumId w:val="21"/>
  </w:num>
  <w:num w:numId="24" w16cid:durableId="261689779">
    <w:abstractNumId w:val="10"/>
  </w:num>
  <w:num w:numId="25" w16cid:durableId="790055067">
    <w:abstractNumId w:val="16"/>
  </w:num>
  <w:num w:numId="26" w16cid:durableId="593246904">
    <w:abstractNumId w:val="12"/>
  </w:num>
  <w:num w:numId="27" w16cid:durableId="1654330952">
    <w:abstractNumId w:val="28"/>
  </w:num>
  <w:num w:numId="28" w16cid:durableId="396825301">
    <w:abstractNumId w:val="9"/>
  </w:num>
  <w:num w:numId="29" w16cid:durableId="1087919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77A3"/>
    <w:rsid w:val="000120FC"/>
    <w:rsid w:val="00014622"/>
    <w:rsid w:val="00030C08"/>
    <w:rsid w:val="00070F97"/>
    <w:rsid w:val="000B1616"/>
    <w:rsid w:val="000B55E6"/>
    <w:rsid w:val="000B5F36"/>
    <w:rsid w:val="000E4452"/>
    <w:rsid w:val="00112364"/>
    <w:rsid w:val="00167ECB"/>
    <w:rsid w:val="001B02EA"/>
    <w:rsid w:val="001C28C4"/>
    <w:rsid w:val="00237496"/>
    <w:rsid w:val="00260318"/>
    <w:rsid w:val="00285B82"/>
    <w:rsid w:val="002A08CF"/>
    <w:rsid w:val="002A1248"/>
    <w:rsid w:val="002D4137"/>
    <w:rsid w:val="002E433E"/>
    <w:rsid w:val="003470C3"/>
    <w:rsid w:val="00397D8A"/>
    <w:rsid w:val="003B5B38"/>
    <w:rsid w:val="003E2946"/>
    <w:rsid w:val="00400208"/>
    <w:rsid w:val="00401654"/>
    <w:rsid w:val="00404734"/>
    <w:rsid w:val="004231E5"/>
    <w:rsid w:val="004441A9"/>
    <w:rsid w:val="004921A6"/>
    <w:rsid w:val="004D124A"/>
    <w:rsid w:val="005439E9"/>
    <w:rsid w:val="00543C3B"/>
    <w:rsid w:val="00573AFE"/>
    <w:rsid w:val="005761D3"/>
    <w:rsid w:val="00584118"/>
    <w:rsid w:val="0059114A"/>
    <w:rsid w:val="00600829"/>
    <w:rsid w:val="00621612"/>
    <w:rsid w:val="006A7804"/>
    <w:rsid w:val="007115BC"/>
    <w:rsid w:val="007132B1"/>
    <w:rsid w:val="0072202B"/>
    <w:rsid w:val="007474A2"/>
    <w:rsid w:val="007758E9"/>
    <w:rsid w:val="0086768B"/>
    <w:rsid w:val="008863D0"/>
    <w:rsid w:val="008E3204"/>
    <w:rsid w:val="00913276"/>
    <w:rsid w:val="009661AE"/>
    <w:rsid w:val="00995CEF"/>
    <w:rsid w:val="009B0175"/>
    <w:rsid w:val="009B6E7A"/>
    <w:rsid w:val="009C77A3"/>
    <w:rsid w:val="009F3081"/>
    <w:rsid w:val="00A04C2A"/>
    <w:rsid w:val="00A067A2"/>
    <w:rsid w:val="00A174AD"/>
    <w:rsid w:val="00A36FCF"/>
    <w:rsid w:val="00A43214"/>
    <w:rsid w:val="00A74513"/>
    <w:rsid w:val="00A75D6B"/>
    <w:rsid w:val="00AA456D"/>
    <w:rsid w:val="00AA7765"/>
    <w:rsid w:val="00AA7AD9"/>
    <w:rsid w:val="00B0584C"/>
    <w:rsid w:val="00B260DF"/>
    <w:rsid w:val="00B50777"/>
    <w:rsid w:val="00B516B4"/>
    <w:rsid w:val="00B85C2A"/>
    <w:rsid w:val="00BF1A3E"/>
    <w:rsid w:val="00C56489"/>
    <w:rsid w:val="00C87B13"/>
    <w:rsid w:val="00CE0F3B"/>
    <w:rsid w:val="00D12B1B"/>
    <w:rsid w:val="00D410FF"/>
    <w:rsid w:val="00D4428F"/>
    <w:rsid w:val="00D54BEE"/>
    <w:rsid w:val="00D92DBA"/>
    <w:rsid w:val="00DB73D2"/>
    <w:rsid w:val="00E14352"/>
    <w:rsid w:val="00E1531C"/>
    <w:rsid w:val="00E319AE"/>
    <w:rsid w:val="00E31D65"/>
    <w:rsid w:val="00E40D0A"/>
    <w:rsid w:val="00E614F4"/>
    <w:rsid w:val="00E656C6"/>
    <w:rsid w:val="00E67F8D"/>
    <w:rsid w:val="00EA0EBB"/>
    <w:rsid w:val="00EC1403"/>
    <w:rsid w:val="00EC410C"/>
    <w:rsid w:val="00EF42F3"/>
    <w:rsid w:val="00EF4F75"/>
    <w:rsid w:val="00F500DA"/>
    <w:rsid w:val="00F61A90"/>
    <w:rsid w:val="00F9695B"/>
    <w:rsid w:val="00FB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8601"/>
  <w15:docId w15:val="{DF91AEF0-E56C-4FE0-90EE-B64B01F3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7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695B"/>
    <w:pPr>
      <w:ind w:left="720"/>
      <w:contextualSpacing/>
    </w:pPr>
  </w:style>
  <w:style w:type="paragraph" w:styleId="Header">
    <w:name w:val="header"/>
    <w:basedOn w:val="Normal"/>
    <w:link w:val="HeaderChar"/>
    <w:uiPriority w:val="99"/>
    <w:unhideWhenUsed/>
    <w:rsid w:val="00AA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8059">
      <w:bodyDiv w:val="1"/>
      <w:marLeft w:val="0"/>
      <w:marRight w:val="0"/>
      <w:marTop w:val="0"/>
      <w:marBottom w:val="0"/>
      <w:divBdr>
        <w:top w:val="none" w:sz="0" w:space="0" w:color="auto"/>
        <w:left w:val="none" w:sz="0" w:space="0" w:color="auto"/>
        <w:bottom w:val="none" w:sz="0" w:space="0" w:color="auto"/>
        <w:right w:val="none" w:sz="0" w:space="0" w:color="auto"/>
      </w:divBdr>
      <w:divsChild>
        <w:div w:id="1026181096">
          <w:marLeft w:val="0"/>
          <w:marRight w:val="0"/>
          <w:marTop w:val="0"/>
          <w:marBottom w:val="0"/>
          <w:divBdr>
            <w:top w:val="none" w:sz="0" w:space="0" w:color="auto"/>
            <w:left w:val="none" w:sz="0" w:space="0" w:color="auto"/>
            <w:bottom w:val="none" w:sz="0" w:space="0" w:color="auto"/>
            <w:right w:val="none" w:sz="0" w:space="0" w:color="auto"/>
          </w:divBdr>
        </w:div>
        <w:div w:id="557280297">
          <w:marLeft w:val="0"/>
          <w:marRight w:val="0"/>
          <w:marTop w:val="0"/>
          <w:marBottom w:val="0"/>
          <w:divBdr>
            <w:top w:val="none" w:sz="0" w:space="0" w:color="auto"/>
            <w:left w:val="none" w:sz="0" w:space="0" w:color="auto"/>
            <w:bottom w:val="none" w:sz="0" w:space="0" w:color="auto"/>
            <w:right w:val="none" w:sz="0" w:space="0" w:color="auto"/>
          </w:divBdr>
        </w:div>
        <w:div w:id="70546908">
          <w:marLeft w:val="0"/>
          <w:marRight w:val="0"/>
          <w:marTop w:val="0"/>
          <w:marBottom w:val="0"/>
          <w:divBdr>
            <w:top w:val="none" w:sz="0" w:space="0" w:color="auto"/>
            <w:left w:val="none" w:sz="0" w:space="0" w:color="auto"/>
            <w:bottom w:val="none" w:sz="0" w:space="0" w:color="auto"/>
            <w:right w:val="none" w:sz="0" w:space="0" w:color="auto"/>
          </w:divBdr>
        </w:div>
      </w:divsChild>
    </w:div>
    <w:div w:id="518472878">
      <w:bodyDiv w:val="1"/>
      <w:marLeft w:val="0"/>
      <w:marRight w:val="0"/>
      <w:marTop w:val="0"/>
      <w:marBottom w:val="0"/>
      <w:divBdr>
        <w:top w:val="none" w:sz="0" w:space="0" w:color="auto"/>
        <w:left w:val="none" w:sz="0" w:space="0" w:color="auto"/>
        <w:bottom w:val="none" w:sz="0" w:space="0" w:color="auto"/>
        <w:right w:val="none" w:sz="0" w:space="0" w:color="auto"/>
      </w:divBdr>
      <w:divsChild>
        <w:div w:id="1871723724">
          <w:marLeft w:val="0"/>
          <w:marRight w:val="0"/>
          <w:marTop w:val="0"/>
          <w:marBottom w:val="0"/>
          <w:divBdr>
            <w:top w:val="none" w:sz="0" w:space="0" w:color="auto"/>
            <w:left w:val="none" w:sz="0" w:space="0" w:color="auto"/>
            <w:bottom w:val="none" w:sz="0" w:space="0" w:color="auto"/>
            <w:right w:val="none" w:sz="0" w:space="0" w:color="auto"/>
          </w:divBdr>
        </w:div>
        <w:div w:id="2028360774">
          <w:marLeft w:val="0"/>
          <w:marRight w:val="0"/>
          <w:marTop w:val="0"/>
          <w:marBottom w:val="0"/>
          <w:divBdr>
            <w:top w:val="none" w:sz="0" w:space="0" w:color="auto"/>
            <w:left w:val="none" w:sz="0" w:space="0" w:color="auto"/>
            <w:bottom w:val="none" w:sz="0" w:space="0" w:color="auto"/>
            <w:right w:val="none" w:sz="0" w:space="0" w:color="auto"/>
          </w:divBdr>
        </w:div>
        <w:div w:id="400522746">
          <w:marLeft w:val="0"/>
          <w:marRight w:val="0"/>
          <w:marTop w:val="0"/>
          <w:marBottom w:val="0"/>
          <w:divBdr>
            <w:top w:val="none" w:sz="0" w:space="0" w:color="auto"/>
            <w:left w:val="none" w:sz="0" w:space="0" w:color="auto"/>
            <w:bottom w:val="none" w:sz="0" w:space="0" w:color="auto"/>
            <w:right w:val="none" w:sz="0" w:space="0" w:color="auto"/>
          </w:divBdr>
        </w:div>
        <w:div w:id="2052684486">
          <w:marLeft w:val="0"/>
          <w:marRight w:val="0"/>
          <w:marTop w:val="0"/>
          <w:marBottom w:val="0"/>
          <w:divBdr>
            <w:top w:val="none" w:sz="0" w:space="0" w:color="auto"/>
            <w:left w:val="none" w:sz="0" w:space="0" w:color="auto"/>
            <w:bottom w:val="none" w:sz="0" w:space="0" w:color="auto"/>
            <w:right w:val="none" w:sz="0" w:space="0" w:color="auto"/>
          </w:divBdr>
        </w:div>
      </w:divsChild>
    </w:div>
    <w:div w:id="971987007">
      <w:bodyDiv w:val="1"/>
      <w:marLeft w:val="0"/>
      <w:marRight w:val="0"/>
      <w:marTop w:val="0"/>
      <w:marBottom w:val="0"/>
      <w:divBdr>
        <w:top w:val="none" w:sz="0" w:space="0" w:color="auto"/>
        <w:left w:val="none" w:sz="0" w:space="0" w:color="auto"/>
        <w:bottom w:val="none" w:sz="0" w:space="0" w:color="auto"/>
        <w:right w:val="none" w:sz="0" w:space="0" w:color="auto"/>
      </w:divBdr>
      <w:divsChild>
        <w:div w:id="1631201692">
          <w:marLeft w:val="0"/>
          <w:marRight w:val="0"/>
          <w:marTop w:val="0"/>
          <w:marBottom w:val="0"/>
          <w:divBdr>
            <w:top w:val="none" w:sz="0" w:space="0" w:color="auto"/>
            <w:left w:val="none" w:sz="0" w:space="0" w:color="auto"/>
            <w:bottom w:val="none" w:sz="0" w:space="0" w:color="auto"/>
            <w:right w:val="none" w:sz="0" w:space="0" w:color="auto"/>
          </w:divBdr>
        </w:div>
        <w:div w:id="1518999913">
          <w:marLeft w:val="0"/>
          <w:marRight w:val="0"/>
          <w:marTop w:val="0"/>
          <w:marBottom w:val="0"/>
          <w:divBdr>
            <w:top w:val="none" w:sz="0" w:space="0" w:color="auto"/>
            <w:left w:val="none" w:sz="0" w:space="0" w:color="auto"/>
            <w:bottom w:val="none" w:sz="0" w:space="0" w:color="auto"/>
            <w:right w:val="none" w:sz="0" w:space="0" w:color="auto"/>
          </w:divBdr>
        </w:div>
      </w:divsChild>
    </w:div>
    <w:div w:id="1227647986">
      <w:bodyDiv w:val="1"/>
      <w:marLeft w:val="0"/>
      <w:marRight w:val="0"/>
      <w:marTop w:val="0"/>
      <w:marBottom w:val="0"/>
      <w:divBdr>
        <w:top w:val="none" w:sz="0" w:space="0" w:color="auto"/>
        <w:left w:val="none" w:sz="0" w:space="0" w:color="auto"/>
        <w:bottom w:val="none" w:sz="0" w:space="0" w:color="auto"/>
        <w:right w:val="none" w:sz="0" w:space="0" w:color="auto"/>
      </w:divBdr>
      <w:divsChild>
        <w:div w:id="31241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D4F2-8989-45E2-ACB3-A9362BBD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Infosys Donated</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Nisha Kundu</cp:lastModifiedBy>
  <cp:revision>26</cp:revision>
  <cp:lastPrinted>2023-09-14T03:47:00Z</cp:lastPrinted>
  <dcterms:created xsi:type="dcterms:W3CDTF">2021-10-11T05:00:00Z</dcterms:created>
  <dcterms:modified xsi:type="dcterms:W3CDTF">2023-09-14T07:44:00Z</dcterms:modified>
</cp:coreProperties>
</file>